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bookmarkStart w:id="0" w:name="_Hlk49762567"/>
    <w:bookmarkStart w:id="1" w:name="_Hlk134802957"/>
    <w:p w:rsidR="005A55B2" w14:paraId="2A03A172" w14:textId="0B075B3F">
      <w:pPr>
        <w:pStyle w:val="PrecNameCover"/>
      </w:pPr>
      <w:r>
        <w:rPr>
          <w:noProof/>
        </w:rPr>
        <mc:AlternateContent>
          <mc:Choice Requires="wps">
            <w:drawing>
              <wp:anchor distT="45720" distB="45720" distL="114300" distR="114300" simplePos="0" relativeHeight="251659264" behindDoc="0" locked="0" layoutInCell="1" allowOverlap="1">
                <wp:simplePos x="0" y="0"/>
                <wp:positionH relativeFrom="margin">
                  <wp:posOffset>-231092</wp:posOffset>
                </wp:positionH>
                <wp:positionV relativeFrom="paragraph">
                  <wp:posOffset>-901580</wp:posOffset>
                </wp:positionV>
                <wp:extent cx="4037162" cy="1138686"/>
                <wp:effectExtent l="0" t="0" r="20955" b="2349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37162" cy="1138686"/>
                        </a:xfrm>
                        <a:prstGeom prst="rect">
                          <a:avLst/>
                        </a:prstGeom>
                        <a:solidFill>
                          <a:srgbClr val="FFFFFF"/>
                        </a:solidFill>
                        <a:ln w="9525">
                          <a:solidFill>
                            <a:srgbClr val="000000"/>
                          </a:solidFill>
                          <a:miter lim="800000"/>
                          <a:headEnd/>
                          <a:tailEnd/>
                        </a:ln>
                      </wps:spPr>
                      <wps:txbx>
                        <w:txbxContent>
                          <w:p w:rsidR="000675CC" w:rsidRPr="000F5335" w14:textId="77777777">
                            <w:pPr>
                              <w:rPr>
                                <w:sz w:val="16"/>
                                <w:szCs w:val="16"/>
                              </w:rPr>
                            </w:pPr>
                            <w:r w:rsidRPr="000F5335">
                              <w:rPr>
                                <w:b/>
                                <w:bCs/>
                                <w:sz w:val="16"/>
                                <w:szCs w:val="16"/>
                              </w:rPr>
                              <w:t>Note to Proponents</w:t>
                            </w:r>
                            <w:r w:rsidRPr="000F5335">
                              <w:rPr>
                                <w:sz w:val="16"/>
                                <w:szCs w:val="16"/>
                              </w:rPr>
                              <w:t xml:space="preserve">: </w:t>
                            </w:r>
                          </w:p>
                          <w:p w:rsidR="000675CC" w:rsidRPr="000F5335" w:rsidP="008E1A96" w14:textId="32A7FE55">
                            <w:pPr>
                              <w:pStyle w:val="ListParagraph"/>
                              <w:numPr>
                                <w:ilvl w:val="0"/>
                                <w:numId w:val="41"/>
                              </w:numPr>
                              <w:rPr>
                                <w:sz w:val="16"/>
                                <w:szCs w:val="16"/>
                              </w:rPr>
                            </w:pPr>
                            <w:r w:rsidRPr="000F5335">
                              <w:rPr>
                                <w:sz w:val="16"/>
                                <w:szCs w:val="16"/>
                              </w:rPr>
                              <w:t xml:space="preserve">This document is to be used by a Proponent </w:t>
                            </w:r>
                            <w:r w:rsidRPr="000F5335" w:rsidR="0029285A">
                              <w:rPr>
                                <w:sz w:val="16"/>
                                <w:szCs w:val="16"/>
                              </w:rPr>
                              <w:t xml:space="preserve">forming a consortium of </w:t>
                            </w:r>
                            <w:r w:rsidRPr="000F5335">
                              <w:rPr>
                                <w:sz w:val="16"/>
                                <w:szCs w:val="16"/>
                              </w:rPr>
                              <w:t xml:space="preserve">up to </w:t>
                            </w:r>
                            <w:r w:rsidRPr="000F5335" w:rsidR="00667C30">
                              <w:rPr>
                                <w:sz w:val="16"/>
                                <w:szCs w:val="16"/>
                              </w:rPr>
                              <w:t>three</w:t>
                            </w:r>
                            <w:r w:rsidRPr="000F5335">
                              <w:rPr>
                                <w:sz w:val="16"/>
                                <w:szCs w:val="16"/>
                              </w:rPr>
                              <w:t xml:space="preserve"> consortium members. Proponents </w:t>
                            </w:r>
                            <w:r w:rsidRPr="000F5335" w:rsidR="00667C30">
                              <w:rPr>
                                <w:sz w:val="16"/>
                                <w:szCs w:val="16"/>
                              </w:rPr>
                              <w:t xml:space="preserve">comprising more </w:t>
                            </w:r>
                            <w:r w:rsidRPr="000F5335">
                              <w:rPr>
                                <w:sz w:val="16"/>
                                <w:szCs w:val="16"/>
                              </w:rPr>
                              <w:t xml:space="preserve">than three consortium members should contact </w:t>
                            </w:r>
                            <w:r w:rsidRPr="000F5335" w:rsidR="008E1A96">
                              <w:rPr>
                                <w:sz w:val="16"/>
                                <w:szCs w:val="16"/>
                              </w:rPr>
                              <w:t>AusEnergy Services Limited</w:t>
                            </w:r>
                            <w:r w:rsidR="00D153BA">
                              <w:rPr>
                                <w:sz w:val="16"/>
                                <w:szCs w:val="16"/>
                              </w:rPr>
                              <w:t xml:space="preserve"> for a customised TPD</w:t>
                            </w:r>
                            <w:r w:rsidRPr="000F5335">
                              <w:rPr>
                                <w:sz w:val="16"/>
                                <w:szCs w:val="16"/>
                              </w:rPr>
                              <w:t xml:space="preserve">. </w:t>
                            </w:r>
                          </w:p>
                          <w:p w:rsidR="007427D5" w:rsidRPr="000F5335" w:rsidP="000F5335" w14:textId="76E064C3">
                            <w:pPr>
                              <w:pStyle w:val="ListParagraph"/>
                              <w:numPr>
                                <w:ilvl w:val="0"/>
                                <w:numId w:val="41"/>
                              </w:numPr>
                              <w:rPr>
                                <w:sz w:val="16"/>
                                <w:szCs w:val="16"/>
                              </w:rPr>
                            </w:pPr>
                            <w:r w:rsidRPr="000F5335">
                              <w:rPr>
                                <w:sz w:val="16"/>
                                <w:szCs w:val="16"/>
                              </w:rPr>
                              <w:t>This document is to be used by Proponent</w:t>
                            </w:r>
                            <w:r w:rsidR="00D153BA">
                              <w:rPr>
                                <w:sz w:val="16"/>
                                <w:szCs w:val="16"/>
                              </w:rPr>
                              <w:t>s</w:t>
                            </w:r>
                            <w:r w:rsidRPr="000F5335">
                              <w:rPr>
                                <w:sz w:val="16"/>
                                <w:szCs w:val="16"/>
                              </w:rPr>
                              <w:t xml:space="preserve"> who </w:t>
                            </w:r>
                            <w:r w:rsidR="00D153BA">
                              <w:rPr>
                                <w:sz w:val="16"/>
                                <w:szCs w:val="16"/>
                              </w:rPr>
                              <w:t>are</w:t>
                            </w:r>
                            <w:r w:rsidRPr="000F5335">
                              <w:rPr>
                                <w:sz w:val="16"/>
                                <w:szCs w:val="16"/>
                              </w:rPr>
                              <w:t xml:space="preserve"> incorporated under </w:t>
                            </w:r>
                            <w:r w:rsidRPr="000F5335">
                              <w:rPr>
                                <w:i/>
                                <w:iCs/>
                                <w:sz w:val="16"/>
                                <w:szCs w:val="16"/>
                              </w:rPr>
                              <w:t>Corporations Act 2001</w:t>
                            </w:r>
                            <w:r w:rsidRPr="000F5335">
                              <w:rPr>
                                <w:sz w:val="16"/>
                                <w:szCs w:val="16"/>
                              </w:rPr>
                              <w:t xml:space="preserve"> (Cth). </w:t>
                            </w:r>
                            <w:r w:rsidR="00D153BA">
                              <w:rPr>
                                <w:sz w:val="16"/>
                                <w:szCs w:val="16"/>
                              </w:rPr>
                              <w:t>If any Proponent Consortium Member is</w:t>
                            </w:r>
                            <w:r w:rsidRPr="000F5335">
                              <w:rPr>
                                <w:sz w:val="16"/>
                                <w:szCs w:val="16"/>
                              </w:rPr>
                              <w:t xml:space="preserve"> not incorporated under that Act</w:t>
                            </w:r>
                            <w:r w:rsidR="00D153BA">
                              <w:rPr>
                                <w:sz w:val="16"/>
                                <w:szCs w:val="16"/>
                              </w:rPr>
                              <w:t>, please</w:t>
                            </w:r>
                            <w:r w:rsidRPr="000F5335">
                              <w:rPr>
                                <w:sz w:val="16"/>
                                <w:szCs w:val="16"/>
                              </w:rPr>
                              <w:t xml:space="preserve"> contact AusEnergy Services Limited</w:t>
                            </w:r>
                            <w:r w:rsidR="005868AB">
                              <w:rPr>
                                <w:sz w:val="16"/>
                                <w:szCs w:val="16"/>
                              </w:rPr>
                              <w:t xml:space="preserve"> for a customised T</w:t>
                            </w:r>
                            <w:r w:rsidR="005A55B2">
                              <w:rPr>
                                <w:sz w:val="16"/>
                                <w:szCs w:val="16"/>
                              </w:rPr>
                              <w:t>ender Process Deed</w:t>
                            </w:r>
                            <w:r w:rsidRPr="000F5335">
                              <w:rPr>
                                <w:sz w:val="16"/>
                                <w:szCs w:val="16"/>
                              </w:rPr>
                              <w:t>.</w:t>
                            </w:r>
                          </w:p>
                          <w:p w:rsidR="007427D5" w:rsidRPr="000F5335" w:rsidP="00422F06" w14:textId="77777777">
                            <w:pPr>
                              <w:rPr>
                                <w:sz w:val="16"/>
                                <w:szCs w:val="16"/>
                              </w:rPr>
                            </w:pPr>
                          </w:p>
                          <w:p w:rsidR="007C5F0F" w:rsidRPr="000675CC" w14:textId="77777777">
                            <w:pPr>
                              <w:rPr>
                                <w:sz w:val="18"/>
                                <w:szCs w:val="18"/>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7.89pt;height:89.66pt;margin-top:-70.99pt;margin-left:-18.2pt;mso-height-percent:0;mso-height-relative:margin;mso-position-horizontal-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0675CC" w:rsidRPr="000F5335" w14:paraId="6A496F00" w14:textId="77777777">
                      <w:pPr>
                        <w:rPr>
                          <w:sz w:val="16"/>
                          <w:szCs w:val="16"/>
                        </w:rPr>
                      </w:pPr>
                      <w:r w:rsidRPr="000F5335">
                        <w:rPr>
                          <w:b/>
                          <w:bCs/>
                          <w:sz w:val="16"/>
                          <w:szCs w:val="16"/>
                        </w:rPr>
                        <w:t>Note to Proponents</w:t>
                      </w:r>
                      <w:r w:rsidRPr="000F5335">
                        <w:rPr>
                          <w:sz w:val="16"/>
                          <w:szCs w:val="16"/>
                        </w:rPr>
                        <w:t xml:space="preserve">: </w:t>
                      </w:r>
                    </w:p>
                    <w:p w:rsidR="000675CC" w:rsidRPr="000F5335" w:rsidP="008E1A96" w14:paraId="1E343D07" w14:textId="32A7FE55">
                      <w:pPr>
                        <w:pStyle w:val="ListParagraph"/>
                        <w:numPr>
                          <w:ilvl w:val="0"/>
                          <w:numId w:val="41"/>
                        </w:numPr>
                        <w:rPr>
                          <w:sz w:val="16"/>
                          <w:szCs w:val="16"/>
                        </w:rPr>
                      </w:pPr>
                      <w:r w:rsidRPr="000F5335">
                        <w:rPr>
                          <w:sz w:val="16"/>
                          <w:szCs w:val="16"/>
                        </w:rPr>
                        <w:t xml:space="preserve">This document is to be used by a Proponent </w:t>
                      </w:r>
                      <w:r w:rsidRPr="000F5335" w:rsidR="0029285A">
                        <w:rPr>
                          <w:sz w:val="16"/>
                          <w:szCs w:val="16"/>
                        </w:rPr>
                        <w:t xml:space="preserve">forming a consortium of </w:t>
                      </w:r>
                      <w:r w:rsidRPr="000F5335">
                        <w:rPr>
                          <w:sz w:val="16"/>
                          <w:szCs w:val="16"/>
                        </w:rPr>
                        <w:t xml:space="preserve">up to </w:t>
                      </w:r>
                      <w:r w:rsidRPr="000F5335" w:rsidR="00667C30">
                        <w:rPr>
                          <w:sz w:val="16"/>
                          <w:szCs w:val="16"/>
                        </w:rPr>
                        <w:t>three</w:t>
                      </w:r>
                      <w:r w:rsidRPr="000F5335">
                        <w:rPr>
                          <w:sz w:val="16"/>
                          <w:szCs w:val="16"/>
                        </w:rPr>
                        <w:t xml:space="preserve"> consortium members. Proponents </w:t>
                      </w:r>
                      <w:r w:rsidRPr="000F5335" w:rsidR="00667C30">
                        <w:rPr>
                          <w:sz w:val="16"/>
                          <w:szCs w:val="16"/>
                        </w:rPr>
                        <w:t xml:space="preserve">comprising more </w:t>
                      </w:r>
                      <w:r w:rsidRPr="000F5335">
                        <w:rPr>
                          <w:sz w:val="16"/>
                          <w:szCs w:val="16"/>
                        </w:rPr>
                        <w:t xml:space="preserve">than three consortium members should contact </w:t>
                      </w:r>
                      <w:r w:rsidRPr="000F5335" w:rsidR="008E1A96">
                        <w:rPr>
                          <w:sz w:val="16"/>
                          <w:szCs w:val="16"/>
                        </w:rPr>
                        <w:t>AusEnergy Services Limited</w:t>
                      </w:r>
                      <w:r w:rsidR="00D153BA">
                        <w:rPr>
                          <w:sz w:val="16"/>
                          <w:szCs w:val="16"/>
                        </w:rPr>
                        <w:t xml:space="preserve"> for a customised TPD</w:t>
                      </w:r>
                      <w:r w:rsidRPr="000F5335">
                        <w:rPr>
                          <w:sz w:val="16"/>
                          <w:szCs w:val="16"/>
                        </w:rPr>
                        <w:t xml:space="preserve">. </w:t>
                      </w:r>
                    </w:p>
                    <w:p w:rsidR="007427D5" w:rsidRPr="000F5335" w:rsidP="000F5335" w14:paraId="2D5F2117" w14:textId="76E064C3">
                      <w:pPr>
                        <w:pStyle w:val="ListParagraph"/>
                        <w:numPr>
                          <w:ilvl w:val="0"/>
                          <w:numId w:val="41"/>
                        </w:numPr>
                        <w:rPr>
                          <w:sz w:val="16"/>
                          <w:szCs w:val="16"/>
                        </w:rPr>
                      </w:pPr>
                      <w:r w:rsidRPr="000F5335">
                        <w:rPr>
                          <w:sz w:val="16"/>
                          <w:szCs w:val="16"/>
                        </w:rPr>
                        <w:t>This document is to be used by Proponent</w:t>
                      </w:r>
                      <w:r w:rsidR="00D153BA">
                        <w:rPr>
                          <w:sz w:val="16"/>
                          <w:szCs w:val="16"/>
                        </w:rPr>
                        <w:t>s</w:t>
                      </w:r>
                      <w:r w:rsidRPr="000F5335">
                        <w:rPr>
                          <w:sz w:val="16"/>
                          <w:szCs w:val="16"/>
                        </w:rPr>
                        <w:t xml:space="preserve"> who </w:t>
                      </w:r>
                      <w:r w:rsidR="00D153BA">
                        <w:rPr>
                          <w:sz w:val="16"/>
                          <w:szCs w:val="16"/>
                        </w:rPr>
                        <w:t>are</w:t>
                      </w:r>
                      <w:r w:rsidRPr="000F5335">
                        <w:rPr>
                          <w:sz w:val="16"/>
                          <w:szCs w:val="16"/>
                        </w:rPr>
                        <w:t xml:space="preserve"> incorporated under </w:t>
                      </w:r>
                      <w:r w:rsidRPr="000F5335">
                        <w:rPr>
                          <w:i/>
                          <w:iCs/>
                          <w:sz w:val="16"/>
                          <w:szCs w:val="16"/>
                        </w:rPr>
                        <w:t>Corporations Act 2001</w:t>
                      </w:r>
                      <w:r w:rsidRPr="000F5335">
                        <w:rPr>
                          <w:sz w:val="16"/>
                          <w:szCs w:val="16"/>
                        </w:rPr>
                        <w:t xml:space="preserve"> (Cth). </w:t>
                      </w:r>
                      <w:r w:rsidR="00D153BA">
                        <w:rPr>
                          <w:sz w:val="16"/>
                          <w:szCs w:val="16"/>
                        </w:rPr>
                        <w:t>If any Proponent Consortium Member is</w:t>
                      </w:r>
                      <w:r w:rsidRPr="000F5335">
                        <w:rPr>
                          <w:sz w:val="16"/>
                          <w:szCs w:val="16"/>
                        </w:rPr>
                        <w:t xml:space="preserve"> not incorporated under that Act</w:t>
                      </w:r>
                      <w:r w:rsidR="00D153BA">
                        <w:rPr>
                          <w:sz w:val="16"/>
                          <w:szCs w:val="16"/>
                        </w:rPr>
                        <w:t>, please</w:t>
                      </w:r>
                      <w:r w:rsidRPr="000F5335">
                        <w:rPr>
                          <w:sz w:val="16"/>
                          <w:szCs w:val="16"/>
                        </w:rPr>
                        <w:t xml:space="preserve"> contact AusEnergy Services Limited</w:t>
                      </w:r>
                      <w:r w:rsidR="005868AB">
                        <w:rPr>
                          <w:sz w:val="16"/>
                          <w:szCs w:val="16"/>
                        </w:rPr>
                        <w:t xml:space="preserve"> for a customised T</w:t>
                      </w:r>
                      <w:r w:rsidR="005A55B2">
                        <w:rPr>
                          <w:sz w:val="16"/>
                          <w:szCs w:val="16"/>
                        </w:rPr>
                        <w:t>ender Process Deed</w:t>
                      </w:r>
                      <w:r w:rsidRPr="000F5335">
                        <w:rPr>
                          <w:sz w:val="16"/>
                          <w:szCs w:val="16"/>
                        </w:rPr>
                        <w:t>.</w:t>
                      </w:r>
                    </w:p>
                    <w:p w:rsidR="007427D5" w:rsidRPr="000F5335" w:rsidP="00422F06" w14:paraId="1E8AFB26" w14:textId="77777777">
                      <w:pPr>
                        <w:rPr>
                          <w:sz w:val="16"/>
                          <w:szCs w:val="16"/>
                        </w:rPr>
                      </w:pPr>
                    </w:p>
                    <w:p w:rsidR="007C5F0F" w:rsidRPr="000675CC" w14:paraId="21C4F328" w14:textId="77777777">
                      <w:pPr>
                        <w:rPr>
                          <w:sz w:val="18"/>
                          <w:szCs w:val="18"/>
                        </w:rPr>
                      </w:pPr>
                    </w:p>
                  </w:txbxContent>
                </v:textbox>
                <w10:wrap anchorx="margin"/>
              </v:shape>
            </w:pict>
          </mc:Fallback>
        </mc:AlternateContent>
      </w:r>
    </w:p>
    <w:p w:rsidR="005A55B2" w:rsidP="005A55B2" w14:paraId="20D5B8F7" w14:textId="0FA6A1E2">
      <w:r>
        <w:t>EXECUTION VERSION</w:t>
      </w:r>
    </w:p>
    <w:p w:rsidR="005A55B2" w:rsidRPr="005A55B2" w:rsidP="0081757C" w14:paraId="50FC8015" w14:textId="27D75643"/>
    <w:p w:rsidR="003B3F37" w14:paraId="778EDD9F" w14:textId="65A877C3">
      <w:pPr>
        <w:pStyle w:val="PrecNameCover"/>
      </w:pPr>
      <w:r>
        <w:t xml:space="preserve">Tender </w:t>
      </w:r>
      <w:r w:rsidRPr="00154D87" w:rsidR="009156CC">
        <w:t>Process</w:t>
      </w:r>
      <w:r w:rsidR="009156CC">
        <w:t xml:space="preserve"> Deed</w:t>
      </w:r>
      <w:r>
        <w:t xml:space="preserve"> </w:t>
      </w:r>
      <w:r w:rsidR="007B75C2">
        <w:t>–</w:t>
      </w:r>
      <w:r w:rsidR="00B43735">
        <w:t xml:space="preserve"> </w:t>
      </w:r>
      <w:r w:rsidR="000A1F2E">
        <w:t xml:space="preserve">SA Firm Energy Reliability Mechanism </w:t>
      </w:r>
    </w:p>
    <w:p w:rsidR="00626D81" w:rsidP="00626D81" w14:paraId="3ED91F70" w14:textId="77777777">
      <w:pPr>
        <w:rPr>
          <w:rFonts w:ascii="Garamond" w:hAnsi="Garamond"/>
          <w:sz w:val="64"/>
        </w:rPr>
      </w:pPr>
      <w:r>
        <w:rPr>
          <w:rFonts w:ascii="Garamond" w:hAnsi="Garamond"/>
          <w:sz w:val="64"/>
        </w:rPr>
        <w:t>Consortium version</w:t>
      </w:r>
    </w:p>
    <w:p w:rsidR="00626D81" w:rsidRPr="00626D81" w:rsidP="009C3740" w14:paraId="2A97DD23" w14:textId="77777777"/>
    <w:p w:rsidR="00A32F30" w:rsidRPr="007217B9" w:rsidP="005868AB" w14:paraId="0F771B1E" w14:textId="5D48B85E">
      <w:pPr>
        <w:pStyle w:val="CoverText"/>
        <w:spacing w:before="120" w:after="567"/>
      </w:pPr>
      <w:r w:rsidRPr="007217B9">
        <w:t>Dated</w:t>
      </w:r>
      <w:r>
        <w:t>: _______________</w:t>
      </w:r>
    </w:p>
    <w:p w:rsidR="006225F7" w:rsidP="006225F7" w14:paraId="67581886" w14:textId="77777777">
      <w:pPr>
        <w:pStyle w:val="CoverText"/>
        <w:ind w:left="0"/>
      </w:pPr>
      <w:r>
        <w:t>______________________________________</w:t>
      </w:r>
    </w:p>
    <w:p w:rsidR="006225F7" w:rsidRPr="000D38E7" w:rsidP="006225F7" w14:paraId="39B1C996" w14:textId="77777777">
      <w:pPr>
        <w:pStyle w:val="CoverText"/>
        <w:ind w:left="0"/>
        <w:rPr>
          <w:i/>
          <w:iCs/>
        </w:rPr>
      </w:pPr>
      <w:r>
        <w:rPr>
          <w:i/>
          <w:iCs/>
          <w:sz w:val="16"/>
          <w:szCs w:val="16"/>
        </w:rPr>
        <w:t xml:space="preserve">Insert </w:t>
      </w:r>
      <w:r w:rsidRPr="00DB563E">
        <w:rPr>
          <w:b/>
          <w:bCs/>
          <w:i/>
          <w:iCs/>
          <w:sz w:val="16"/>
          <w:szCs w:val="16"/>
        </w:rPr>
        <w:t xml:space="preserve">Proponent </w:t>
      </w:r>
      <w:r w:rsidRPr="00DB563E" w:rsidR="00C345DB">
        <w:rPr>
          <w:b/>
          <w:bCs/>
          <w:i/>
          <w:iCs/>
          <w:sz w:val="16"/>
          <w:szCs w:val="16"/>
        </w:rPr>
        <w:t>Consortium Member 1</w:t>
      </w:r>
      <w:r w:rsidR="00C345DB">
        <w:rPr>
          <w:i/>
          <w:iCs/>
          <w:sz w:val="16"/>
          <w:szCs w:val="16"/>
        </w:rPr>
        <w:t xml:space="preserve"> </w:t>
      </w:r>
      <w:r>
        <w:rPr>
          <w:i/>
          <w:iCs/>
          <w:sz w:val="16"/>
          <w:szCs w:val="16"/>
        </w:rPr>
        <w:t>entity name</w:t>
      </w:r>
      <w:r>
        <w:tab/>
      </w:r>
      <w:r>
        <w:tab/>
        <w:t xml:space="preserve">    </w:t>
      </w:r>
    </w:p>
    <w:p w:rsidR="006225F7" w:rsidP="006225F7" w14:paraId="748F5176" w14:textId="77777777">
      <w:pPr>
        <w:pStyle w:val="CoverText"/>
        <w:ind w:left="0"/>
      </w:pPr>
    </w:p>
    <w:p w:rsidR="006225F7" w:rsidP="006225F7" w14:paraId="39351121" w14:textId="6DBC7CB2">
      <w:pPr>
        <w:pStyle w:val="CoverText"/>
        <w:ind w:left="0"/>
      </w:pPr>
      <w:r>
        <w:t>ACN: ___________________________</w:t>
      </w:r>
    </w:p>
    <w:p w:rsidR="006225F7" w:rsidP="006225F7" w14:paraId="5D895CD7" w14:textId="77777777">
      <w:pPr>
        <w:pStyle w:val="CoverText"/>
        <w:ind w:left="0"/>
        <w:rPr>
          <w:i/>
          <w:iCs/>
          <w:sz w:val="16"/>
          <w:szCs w:val="16"/>
        </w:rPr>
      </w:pPr>
    </w:p>
    <w:p w:rsidR="006225F7" w:rsidP="006225F7" w14:paraId="79BB843C" w14:textId="77777777">
      <w:pPr>
        <w:pStyle w:val="CoverText"/>
        <w:ind w:left="0"/>
        <w:rPr>
          <w:i/>
          <w:iCs/>
          <w:sz w:val="16"/>
          <w:szCs w:val="16"/>
        </w:rPr>
      </w:pPr>
    </w:p>
    <w:p w:rsidR="00A32F30" w:rsidP="006225F7" w14:paraId="29CCF3B9" w14:textId="77777777">
      <w:pPr>
        <w:pStyle w:val="CoverText"/>
        <w:ind w:left="0"/>
        <w:rPr>
          <w:i/>
          <w:iCs/>
          <w:sz w:val="16"/>
          <w:szCs w:val="16"/>
        </w:rPr>
      </w:pPr>
    </w:p>
    <w:p w:rsidR="006225F7" w:rsidP="006225F7" w14:paraId="36AED8D9" w14:textId="77777777">
      <w:pPr>
        <w:pStyle w:val="CoverText"/>
        <w:ind w:left="0"/>
      </w:pPr>
      <w:r>
        <w:t>______________________________________</w:t>
      </w:r>
    </w:p>
    <w:p w:rsidR="006225F7" w:rsidRPr="000D38E7" w:rsidP="006225F7" w14:paraId="6CC1D219" w14:textId="77777777">
      <w:pPr>
        <w:pStyle w:val="CoverText"/>
        <w:ind w:left="0"/>
        <w:rPr>
          <w:i/>
          <w:iCs/>
        </w:rPr>
      </w:pPr>
      <w:r>
        <w:rPr>
          <w:i/>
          <w:iCs/>
          <w:sz w:val="16"/>
          <w:szCs w:val="16"/>
        </w:rPr>
        <w:t xml:space="preserve">Insert </w:t>
      </w:r>
      <w:r w:rsidR="00A86FAF">
        <w:rPr>
          <w:b/>
          <w:bCs/>
          <w:i/>
          <w:iCs/>
          <w:sz w:val="16"/>
          <w:szCs w:val="16"/>
        </w:rPr>
        <w:t>Proponent C</w:t>
      </w:r>
      <w:r w:rsidRPr="00DB563E" w:rsidR="00C345DB">
        <w:rPr>
          <w:b/>
          <w:bCs/>
          <w:i/>
          <w:iCs/>
          <w:sz w:val="16"/>
          <w:szCs w:val="16"/>
        </w:rPr>
        <w:t>onsortium Member 2</w:t>
      </w:r>
      <w:r w:rsidR="00C345DB">
        <w:rPr>
          <w:i/>
          <w:iCs/>
          <w:sz w:val="16"/>
          <w:szCs w:val="16"/>
        </w:rPr>
        <w:t xml:space="preserve"> </w:t>
      </w:r>
      <w:r>
        <w:rPr>
          <w:i/>
          <w:iCs/>
          <w:sz w:val="16"/>
          <w:szCs w:val="16"/>
        </w:rPr>
        <w:t>entity name</w:t>
      </w:r>
      <w:r>
        <w:tab/>
      </w:r>
      <w:r>
        <w:tab/>
        <w:t xml:space="preserve">    </w:t>
      </w:r>
    </w:p>
    <w:p w:rsidR="006225F7" w:rsidP="006225F7" w14:paraId="62A5FE0B" w14:textId="77777777">
      <w:pPr>
        <w:pStyle w:val="CoverText"/>
        <w:ind w:left="0"/>
      </w:pPr>
    </w:p>
    <w:p w:rsidR="006225F7" w:rsidP="006225F7" w14:paraId="150FDAAB" w14:textId="1FC5668E">
      <w:pPr>
        <w:pStyle w:val="CoverText"/>
        <w:ind w:left="0"/>
      </w:pPr>
      <w:r>
        <w:t>ACN: ___________________________</w:t>
      </w:r>
    </w:p>
    <w:p w:rsidR="006225F7" w:rsidP="006225F7" w14:paraId="1C449077" w14:textId="092AB9EC">
      <w:pPr>
        <w:pStyle w:val="CoverText"/>
        <w:ind w:left="0"/>
        <w:rPr>
          <w:i/>
          <w:iCs/>
          <w:sz w:val="16"/>
          <w:szCs w:val="16"/>
        </w:rPr>
      </w:pPr>
    </w:p>
    <w:p w:rsidR="006225F7" w:rsidP="006225F7" w14:paraId="0D66DD81" w14:textId="77777777">
      <w:pPr>
        <w:pStyle w:val="CoverText"/>
        <w:ind w:left="0"/>
        <w:rPr>
          <w:i/>
          <w:iCs/>
          <w:sz w:val="16"/>
          <w:szCs w:val="16"/>
        </w:rPr>
      </w:pPr>
    </w:p>
    <w:p w:rsidR="006225F7" w:rsidP="006225F7" w14:paraId="3E4C6126" w14:textId="77777777">
      <w:pPr>
        <w:pStyle w:val="CoverText"/>
        <w:ind w:left="0"/>
        <w:rPr>
          <w:i/>
          <w:iCs/>
          <w:sz w:val="16"/>
          <w:szCs w:val="16"/>
        </w:rPr>
      </w:pPr>
    </w:p>
    <w:p w:rsidR="00A32F30" w:rsidP="006225F7" w14:paraId="1337CCFE" w14:textId="77777777">
      <w:pPr>
        <w:pStyle w:val="CoverText"/>
        <w:ind w:left="0"/>
        <w:rPr>
          <w:i/>
          <w:iCs/>
          <w:sz w:val="16"/>
          <w:szCs w:val="16"/>
        </w:rPr>
      </w:pPr>
    </w:p>
    <w:p w:rsidR="006225F7" w:rsidP="006225F7" w14:paraId="5EBFEC1C" w14:textId="77777777">
      <w:pPr>
        <w:pStyle w:val="CoverText"/>
        <w:ind w:left="0"/>
      </w:pPr>
      <w:r>
        <w:t>______________________________________</w:t>
      </w:r>
    </w:p>
    <w:p w:rsidR="006225F7" w:rsidRPr="000D38E7" w:rsidP="006225F7" w14:paraId="03D1E516" w14:textId="77777777">
      <w:pPr>
        <w:pStyle w:val="CoverText"/>
        <w:ind w:left="0"/>
        <w:rPr>
          <w:i/>
          <w:iCs/>
        </w:rPr>
      </w:pPr>
      <w:r>
        <w:rPr>
          <w:i/>
          <w:iCs/>
          <w:sz w:val="16"/>
          <w:szCs w:val="16"/>
        </w:rPr>
        <w:t xml:space="preserve">Insert </w:t>
      </w:r>
      <w:r w:rsidRPr="00A86FAF" w:rsidR="00A86FAF">
        <w:rPr>
          <w:b/>
          <w:bCs/>
          <w:i/>
          <w:iCs/>
          <w:sz w:val="16"/>
          <w:szCs w:val="16"/>
        </w:rPr>
        <w:t>Proponent</w:t>
      </w:r>
      <w:r w:rsidR="00A86FAF">
        <w:rPr>
          <w:i/>
          <w:iCs/>
          <w:sz w:val="16"/>
          <w:szCs w:val="16"/>
        </w:rPr>
        <w:t xml:space="preserve"> </w:t>
      </w:r>
      <w:r w:rsidRPr="00DB563E" w:rsidR="00C345DB">
        <w:rPr>
          <w:b/>
          <w:bCs/>
          <w:i/>
          <w:iCs/>
          <w:sz w:val="16"/>
          <w:szCs w:val="16"/>
        </w:rPr>
        <w:t>Consortium Member 3</w:t>
      </w:r>
      <w:r w:rsidR="00C345DB">
        <w:rPr>
          <w:i/>
          <w:iCs/>
          <w:sz w:val="16"/>
          <w:szCs w:val="16"/>
        </w:rPr>
        <w:t xml:space="preserve"> </w:t>
      </w:r>
      <w:r>
        <w:rPr>
          <w:i/>
          <w:iCs/>
          <w:sz w:val="16"/>
          <w:szCs w:val="16"/>
        </w:rPr>
        <w:t>entity name</w:t>
      </w:r>
      <w:r>
        <w:tab/>
      </w:r>
      <w:r>
        <w:tab/>
        <w:t xml:space="preserve">    </w:t>
      </w:r>
    </w:p>
    <w:p w:rsidR="006225F7" w:rsidP="006225F7" w14:paraId="264E3A96" w14:textId="77777777">
      <w:pPr>
        <w:pStyle w:val="CoverText"/>
        <w:ind w:left="0"/>
      </w:pPr>
    </w:p>
    <w:p w:rsidR="006225F7" w:rsidP="006225F7" w14:paraId="222A4BCF" w14:textId="5958708F">
      <w:pPr>
        <w:pStyle w:val="CoverText"/>
        <w:ind w:left="0"/>
      </w:pPr>
      <w:r>
        <w:t>ACN: ___________________________</w:t>
      </w:r>
    </w:p>
    <w:p w:rsidR="006225F7" w:rsidP="006225F7" w14:paraId="7BB83950" w14:textId="77777777">
      <w:pPr>
        <w:pStyle w:val="CoverText"/>
        <w:ind w:left="0"/>
      </w:pPr>
    </w:p>
    <w:p w:rsidR="0004326C" w:rsidP="0004326C" w14:paraId="657BBB7B" w14:textId="77777777">
      <w:pPr>
        <w:pStyle w:val="CoverText"/>
      </w:pPr>
    </w:p>
    <w:p w:rsidR="00A32F30" w:rsidP="0004326C" w14:paraId="56D43C9E" w14:textId="77777777">
      <w:pPr>
        <w:pStyle w:val="CoverText"/>
      </w:pPr>
    </w:p>
    <w:p w:rsidR="003B3F37" w:rsidRPr="007217B9" w14:paraId="2726588F" w14:textId="77777777">
      <w:pPr>
        <w:pStyle w:val="CoverText"/>
      </w:pPr>
      <w:r>
        <w:t>(e</w:t>
      </w:r>
      <w:r w:rsidR="0004326C">
        <w:t xml:space="preserve">ach a </w:t>
      </w:r>
      <w:r w:rsidR="0044685C">
        <w:t>“</w:t>
      </w:r>
      <w:r w:rsidR="00E160F7">
        <w:rPr>
          <w:b/>
        </w:rPr>
        <w:t>Proponent Consortium Member</w:t>
      </w:r>
      <w:r w:rsidRPr="0044685C" w:rsidR="0044685C">
        <w:rPr>
          <w:bCs/>
        </w:rPr>
        <w:t>”</w:t>
      </w:r>
      <w:r w:rsidR="00E160F7">
        <w:rPr>
          <w:b/>
        </w:rPr>
        <w:t xml:space="preserve"> </w:t>
      </w:r>
      <w:r w:rsidRPr="00F02EC8" w:rsidR="00E160F7">
        <w:rPr>
          <w:bCs/>
        </w:rPr>
        <w:t>(</w:t>
      </w:r>
      <w:r w:rsidR="0044685C">
        <w:rPr>
          <w:bCs/>
        </w:rPr>
        <w:t>“</w:t>
      </w:r>
      <w:r w:rsidR="00E160F7">
        <w:rPr>
          <w:b/>
        </w:rPr>
        <w:t>PCM</w:t>
      </w:r>
      <w:r w:rsidRPr="0044685C" w:rsidR="0044685C">
        <w:rPr>
          <w:bCs/>
        </w:rPr>
        <w:t>”</w:t>
      </w:r>
      <w:r w:rsidRPr="00F02EC8" w:rsidR="00E160F7">
        <w:rPr>
          <w:bCs/>
        </w:rPr>
        <w:t>)</w:t>
      </w:r>
      <w:r w:rsidR="0004326C">
        <w:t xml:space="preserve"> and collectively the </w:t>
      </w:r>
      <w:r w:rsidRPr="0044685C" w:rsidR="0044685C">
        <w:t>“</w:t>
      </w:r>
      <w:r w:rsidRPr="00905F84" w:rsidR="0004326C">
        <w:rPr>
          <w:b/>
        </w:rPr>
        <w:t>Proponent</w:t>
      </w:r>
      <w:r w:rsidRPr="0044685C" w:rsidR="0044685C">
        <w:rPr>
          <w:bCs/>
        </w:rPr>
        <w:t>”</w:t>
      </w:r>
      <w:r>
        <w:t>)</w:t>
      </w:r>
    </w:p>
    <w:p w:rsidR="003B3F37" w:rsidRPr="007217B9" w:rsidP="00C63C16" w14:paraId="65CA5EFC" w14:textId="77777777">
      <w:pPr>
        <w:pStyle w:val="CoverText"/>
        <w:ind w:left="0"/>
      </w:pPr>
    </w:p>
    <w:p w:rsidR="003B3F37" w:rsidRPr="007217B9" w14:paraId="1FAAC3EA" w14:textId="77777777">
      <w:pPr>
        <w:sectPr w:rsidSect="009156CC">
          <w:headerReference w:type="first" r:id="rId4"/>
          <w:pgSz w:w="11907" w:h="16840" w:code="9"/>
          <w:pgMar w:top="1134" w:right="1134" w:bottom="1417" w:left="4195" w:header="425" w:footer="567" w:gutter="0"/>
          <w:pgNumType w:start="1"/>
          <w:cols w:space="720"/>
          <w:titlePg/>
          <w:docGrid w:linePitch="313"/>
        </w:sectPr>
      </w:pPr>
    </w:p>
    <w:bookmarkStart w:id="2" w:name="Contents"/>
    <w:bookmarkEnd w:id="2"/>
    <w:p w:rsidR="00441C01" w14:paraId="5AA08E1F" w14:textId="57F4D8BC">
      <w:pPr>
        <w:pStyle w:val="TOC3"/>
        <w:rPr>
          <w:rFonts w:asciiTheme="minorHAnsi" w:eastAsiaTheme="minorEastAsia" w:hAnsiTheme="minorHAnsi" w:cstheme="minorBidi"/>
          <w:b w:val="0"/>
          <w:noProof/>
          <w:kern w:val="2"/>
          <w:sz w:val="24"/>
          <w:szCs w:val="24"/>
          <w:lang w:eastAsia="zh-CN"/>
          <w14:ligatures w14:val="standardContextual"/>
        </w:rPr>
      </w:pPr>
      <w:r>
        <w:rPr>
          <w:b w:val="0"/>
        </w:rPr>
        <w:fldChar w:fldCharType="begin"/>
      </w:r>
      <w:r>
        <w:rPr>
          <w:b w:val="0"/>
        </w:rPr>
        <w:instrText xml:space="preserve"> TOC \o "1-2" \t "Header sub,3,Part Heading,1,Annexure Page Heading,3,Schedule Page Heading,3" </w:instrText>
      </w:r>
      <w:r>
        <w:rPr>
          <w:b w:val="0"/>
        </w:rPr>
        <w:fldChar w:fldCharType="separate"/>
      </w:r>
      <w:r>
        <w:rPr>
          <w:noProof/>
        </w:rPr>
        <w:t>Details</w:t>
      </w:r>
      <w:r>
        <w:rPr>
          <w:noProof/>
        </w:rPr>
        <w:tab/>
      </w:r>
      <w:r>
        <w:rPr>
          <w:noProof/>
        </w:rPr>
        <w:fldChar w:fldCharType="begin"/>
      </w:r>
      <w:r>
        <w:rPr>
          <w:noProof/>
        </w:rPr>
        <w:instrText xml:space="preserve"> PAGEREF _Toc212133142 \h </w:instrText>
      </w:r>
      <w:r>
        <w:rPr>
          <w:noProof/>
        </w:rPr>
        <w:fldChar w:fldCharType="separate"/>
      </w:r>
      <w:r w:rsidR="00B64AD5">
        <w:rPr>
          <w:noProof/>
        </w:rPr>
        <w:t>3</w:t>
      </w:r>
      <w:r>
        <w:rPr>
          <w:noProof/>
        </w:rPr>
        <w:fldChar w:fldCharType="end"/>
      </w:r>
    </w:p>
    <w:p w:rsidR="00441C01" w14:paraId="5C792E80" w14:textId="0A425A03">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_Toc212133143 \h </w:instrText>
      </w:r>
      <w:r>
        <w:rPr>
          <w:noProof/>
        </w:rPr>
        <w:fldChar w:fldCharType="separate"/>
      </w:r>
      <w:r w:rsidR="00B64AD5">
        <w:rPr>
          <w:noProof/>
        </w:rPr>
        <w:t>6</w:t>
      </w:r>
      <w:r>
        <w:rPr>
          <w:noProof/>
        </w:rPr>
        <w:fldChar w:fldCharType="end"/>
      </w:r>
    </w:p>
    <w:p w:rsidR="00441C01" w14:paraId="2FF9CC47" w14:textId="1312449C">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_Toc212133144 \h </w:instrText>
      </w:r>
      <w:r>
        <w:rPr>
          <w:noProof/>
        </w:rPr>
        <w:fldChar w:fldCharType="separate"/>
      </w:r>
      <w:r w:rsidR="00B64AD5">
        <w:rPr>
          <w:noProof/>
        </w:rPr>
        <w:t>6</w:t>
      </w:r>
      <w:r>
        <w:rPr>
          <w:noProof/>
        </w:rPr>
        <w:fldChar w:fldCharType="end"/>
      </w:r>
    </w:p>
    <w:p w:rsidR="00441C01" w14:paraId="1D1E893A" w14:textId="04DC1E08">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_Toc212133145 \h </w:instrText>
      </w:r>
      <w:r>
        <w:rPr>
          <w:noProof/>
        </w:rPr>
        <w:fldChar w:fldCharType="separate"/>
      </w:r>
      <w:r w:rsidR="00B64AD5">
        <w:rPr>
          <w:noProof/>
        </w:rPr>
        <w:t>6</w:t>
      </w:r>
      <w:r>
        <w:rPr>
          <w:noProof/>
        </w:rPr>
        <w:fldChar w:fldCharType="end"/>
      </w:r>
    </w:p>
    <w:p w:rsidR="00441C01" w14:paraId="378329D9" w14:textId="3337696E">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w:t>
      </w:r>
      <w:r>
        <w:rPr>
          <w:noProof/>
        </w:rPr>
        <w:tab/>
      </w:r>
      <w:r>
        <w:rPr>
          <w:noProof/>
        </w:rPr>
        <w:fldChar w:fldCharType="begin"/>
      </w:r>
      <w:r>
        <w:rPr>
          <w:noProof/>
        </w:rPr>
        <w:instrText xml:space="preserve"> PAGEREF _Toc212133146 \h </w:instrText>
      </w:r>
      <w:r>
        <w:rPr>
          <w:noProof/>
        </w:rPr>
        <w:fldChar w:fldCharType="separate"/>
      </w:r>
      <w:r w:rsidR="00B64AD5">
        <w:rPr>
          <w:noProof/>
        </w:rPr>
        <w:t>9</w:t>
      </w:r>
      <w:r>
        <w:rPr>
          <w:noProof/>
        </w:rPr>
        <w:fldChar w:fldCharType="end"/>
      </w:r>
    </w:p>
    <w:p w:rsidR="00441C01" w14:paraId="3DE93104" w14:textId="45F65674">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Tender Round obligations and probity</w:t>
      </w:r>
      <w:r>
        <w:rPr>
          <w:noProof/>
        </w:rPr>
        <w:tab/>
      </w:r>
      <w:r>
        <w:rPr>
          <w:noProof/>
        </w:rPr>
        <w:fldChar w:fldCharType="begin"/>
      </w:r>
      <w:r>
        <w:rPr>
          <w:noProof/>
        </w:rPr>
        <w:instrText xml:space="preserve"> PAGEREF _Toc212133147 \h </w:instrText>
      </w:r>
      <w:r>
        <w:rPr>
          <w:noProof/>
        </w:rPr>
        <w:fldChar w:fldCharType="separate"/>
      </w:r>
      <w:r w:rsidR="00B64AD5">
        <w:rPr>
          <w:noProof/>
        </w:rPr>
        <w:t>10</w:t>
      </w:r>
      <w:r>
        <w:rPr>
          <w:noProof/>
        </w:rPr>
        <w:fldChar w:fldCharType="end"/>
      </w:r>
    </w:p>
    <w:p w:rsidR="00441C01" w14:paraId="360A2F5C" w14:textId="695E5244">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2.1</w:t>
      </w:r>
      <w:r>
        <w:rPr>
          <w:rFonts w:asciiTheme="minorHAnsi" w:eastAsiaTheme="minorEastAsia" w:hAnsiTheme="minorHAnsi" w:cstheme="minorBidi"/>
          <w:noProof/>
          <w:kern w:val="2"/>
          <w:sz w:val="24"/>
          <w:szCs w:val="24"/>
          <w:lang w:eastAsia="zh-CN"/>
          <w14:ligatures w14:val="standardContextual"/>
        </w:rPr>
        <w:tab/>
      </w:r>
      <w:r>
        <w:rPr>
          <w:noProof/>
        </w:rPr>
        <w:t>Compliance with tender process</w:t>
      </w:r>
      <w:r>
        <w:rPr>
          <w:noProof/>
        </w:rPr>
        <w:tab/>
      </w:r>
      <w:r>
        <w:rPr>
          <w:noProof/>
        </w:rPr>
        <w:fldChar w:fldCharType="begin"/>
      </w:r>
      <w:r>
        <w:rPr>
          <w:noProof/>
        </w:rPr>
        <w:instrText xml:space="preserve"> PAGEREF _Toc212133148 \h </w:instrText>
      </w:r>
      <w:r>
        <w:rPr>
          <w:noProof/>
        </w:rPr>
        <w:fldChar w:fldCharType="separate"/>
      </w:r>
      <w:r w:rsidR="00B64AD5">
        <w:rPr>
          <w:noProof/>
        </w:rPr>
        <w:t>10</w:t>
      </w:r>
      <w:r>
        <w:rPr>
          <w:noProof/>
        </w:rPr>
        <w:fldChar w:fldCharType="end"/>
      </w:r>
    </w:p>
    <w:p w:rsidR="00441C01" w14:paraId="3FC7AC25" w14:textId="6BC25114">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2.2</w:t>
      </w:r>
      <w:r>
        <w:rPr>
          <w:rFonts w:asciiTheme="minorHAnsi" w:eastAsiaTheme="minorEastAsia" w:hAnsiTheme="minorHAnsi" w:cstheme="minorBidi"/>
          <w:noProof/>
          <w:kern w:val="2"/>
          <w:sz w:val="24"/>
          <w:szCs w:val="24"/>
          <w:lang w:eastAsia="zh-CN"/>
          <w14:ligatures w14:val="standardContextual"/>
        </w:rPr>
        <w:tab/>
      </w:r>
      <w:r>
        <w:rPr>
          <w:noProof/>
        </w:rPr>
        <w:t>Proponent probity checks</w:t>
      </w:r>
      <w:r>
        <w:rPr>
          <w:noProof/>
        </w:rPr>
        <w:tab/>
      </w:r>
      <w:r>
        <w:rPr>
          <w:noProof/>
        </w:rPr>
        <w:fldChar w:fldCharType="begin"/>
      </w:r>
      <w:r>
        <w:rPr>
          <w:noProof/>
        </w:rPr>
        <w:instrText xml:space="preserve"> PAGEREF _Toc212133149 \h </w:instrText>
      </w:r>
      <w:r>
        <w:rPr>
          <w:noProof/>
        </w:rPr>
        <w:fldChar w:fldCharType="separate"/>
      </w:r>
      <w:r w:rsidR="00B64AD5">
        <w:rPr>
          <w:noProof/>
        </w:rPr>
        <w:t>10</w:t>
      </w:r>
      <w:r>
        <w:rPr>
          <w:noProof/>
        </w:rPr>
        <w:fldChar w:fldCharType="end"/>
      </w:r>
    </w:p>
    <w:p w:rsidR="00441C01" w14:paraId="6A23EB78" w14:textId="4B41C1BA">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Security for Process Bond</w:t>
      </w:r>
      <w:r>
        <w:rPr>
          <w:noProof/>
        </w:rPr>
        <w:tab/>
      </w:r>
      <w:r>
        <w:rPr>
          <w:noProof/>
        </w:rPr>
        <w:fldChar w:fldCharType="begin"/>
      </w:r>
      <w:r>
        <w:rPr>
          <w:noProof/>
        </w:rPr>
        <w:instrText xml:space="preserve"> PAGEREF _Toc212133150 \h </w:instrText>
      </w:r>
      <w:r>
        <w:rPr>
          <w:noProof/>
        </w:rPr>
        <w:fldChar w:fldCharType="separate"/>
      </w:r>
      <w:r w:rsidR="00B64AD5">
        <w:rPr>
          <w:noProof/>
        </w:rPr>
        <w:t>11</w:t>
      </w:r>
      <w:r>
        <w:rPr>
          <w:noProof/>
        </w:rPr>
        <w:fldChar w:fldCharType="end"/>
      </w:r>
    </w:p>
    <w:p w:rsidR="00441C01" w14:paraId="7F0D473C" w14:textId="2583EB6E">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3.1</w:t>
      </w:r>
      <w:r>
        <w:rPr>
          <w:rFonts w:asciiTheme="minorHAnsi" w:eastAsiaTheme="minorEastAsia" w:hAnsiTheme="minorHAnsi" w:cstheme="minorBidi"/>
          <w:noProof/>
          <w:kern w:val="2"/>
          <w:sz w:val="24"/>
          <w:szCs w:val="24"/>
          <w:lang w:eastAsia="zh-CN"/>
          <w14:ligatures w14:val="standardContextual"/>
        </w:rPr>
        <w:tab/>
      </w:r>
      <w:r>
        <w:rPr>
          <w:noProof/>
        </w:rPr>
        <w:t>Obligation to provide Security for Process Bond</w:t>
      </w:r>
      <w:r>
        <w:rPr>
          <w:noProof/>
        </w:rPr>
        <w:tab/>
      </w:r>
      <w:r>
        <w:rPr>
          <w:noProof/>
        </w:rPr>
        <w:fldChar w:fldCharType="begin"/>
      </w:r>
      <w:r>
        <w:rPr>
          <w:noProof/>
        </w:rPr>
        <w:instrText xml:space="preserve"> PAGEREF _Toc212133151 \h </w:instrText>
      </w:r>
      <w:r>
        <w:rPr>
          <w:noProof/>
        </w:rPr>
        <w:fldChar w:fldCharType="separate"/>
      </w:r>
      <w:r w:rsidR="00B64AD5">
        <w:rPr>
          <w:noProof/>
        </w:rPr>
        <w:t>11</w:t>
      </w:r>
      <w:r>
        <w:rPr>
          <w:noProof/>
        </w:rPr>
        <w:fldChar w:fldCharType="end"/>
      </w:r>
    </w:p>
    <w:p w:rsidR="00441C01" w14:paraId="3B72D789" w14:textId="7B986442">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3.2</w:t>
      </w:r>
      <w:r>
        <w:rPr>
          <w:rFonts w:asciiTheme="minorHAnsi" w:eastAsiaTheme="minorEastAsia" w:hAnsiTheme="minorHAnsi" w:cstheme="minorBidi"/>
          <w:noProof/>
          <w:kern w:val="2"/>
          <w:sz w:val="24"/>
          <w:szCs w:val="24"/>
          <w:lang w:eastAsia="zh-CN"/>
          <w14:ligatures w14:val="standardContextual"/>
        </w:rPr>
        <w:tab/>
      </w:r>
      <w:r>
        <w:rPr>
          <w:noProof/>
        </w:rPr>
        <w:t>Delivery by the First-named Proponent Consortium Member</w:t>
      </w:r>
      <w:r>
        <w:rPr>
          <w:noProof/>
        </w:rPr>
        <w:tab/>
      </w:r>
      <w:r>
        <w:rPr>
          <w:noProof/>
        </w:rPr>
        <w:fldChar w:fldCharType="begin"/>
      </w:r>
      <w:r>
        <w:rPr>
          <w:noProof/>
        </w:rPr>
        <w:instrText xml:space="preserve"> PAGEREF _Toc212133152 \h </w:instrText>
      </w:r>
      <w:r>
        <w:rPr>
          <w:noProof/>
        </w:rPr>
        <w:fldChar w:fldCharType="separate"/>
      </w:r>
      <w:r w:rsidR="00B64AD5">
        <w:rPr>
          <w:noProof/>
        </w:rPr>
        <w:t>11</w:t>
      </w:r>
      <w:r>
        <w:rPr>
          <w:noProof/>
        </w:rPr>
        <w:fldChar w:fldCharType="end"/>
      </w:r>
    </w:p>
    <w:p w:rsidR="00441C01" w14:paraId="3FC37DA8" w14:textId="7D055914">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3.3</w:t>
      </w:r>
      <w:r>
        <w:rPr>
          <w:rFonts w:asciiTheme="minorHAnsi" w:eastAsiaTheme="minorEastAsia" w:hAnsiTheme="minorHAnsi" w:cstheme="minorBidi"/>
          <w:noProof/>
          <w:kern w:val="2"/>
          <w:sz w:val="24"/>
          <w:szCs w:val="24"/>
          <w:lang w:eastAsia="zh-CN"/>
          <w14:ligatures w14:val="standardContextual"/>
        </w:rPr>
        <w:tab/>
      </w:r>
      <w:r>
        <w:rPr>
          <w:noProof/>
        </w:rPr>
        <w:t>Calculation of Process Bond Amount</w:t>
      </w:r>
      <w:r>
        <w:rPr>
          <w:noProof/>
        </w:rPr>
        <w:tab/>
      </w:r>
      <w:r>
        <w:rPr>
          <w:noProof/>
        </w:rPr>
        <w:fldChar w:fldCharType="begin"/>
      </w:r>
      <w:r>
        <w:rPr>
          <w:noProof/>
        </w:rPr>
        <w:instrText xml:space="preserve"> PAGEREF _Toc212133153 \h </w:instrText>
      </w:r>
      <w:r>
        <w:rPr>
          <w:noProof/>
        </w:rPr>
        <w:fldChar w:fldCharType="separate"/>
      </w:r>
      <w:r w:rsidR="00B64AD5">
        <w:rPr>
          <w:noProof/>
        </w:rPr>
        <w:t>11</w:t>
      </w:r>
      <w:r>
        <w:rPr>
          <w:noProof/>
        </w:rPr>
        <w:fldChar w:fldCharType="end"/>
      </w:r>
    </w:p>
    <w:p w:rsidR="00441C01" w14:paraId="49B87C88" w14:textId="50ED05B8">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3.4</w:t>
      </w:r>
      <w:r>
        <w:rPr>
          <w:rFonts w:asciiTheme="minorHAnsi" w:eastAsiaTheme="minorEastAsia" w:hAnsiTheme="minorHAnsi" w:cstheme="minorBidi"/>
          <w:noProof/>
          <w:kern w:val="2"/>
          <w:sz w:val="24"/>
          <w:szCs w:val="24"/>
          <w:lang w:eastAsia="zh-CN"/>
          <w14:ligatures w14:val="standardContextual"/>
        </w:rPr>
        <w:tab/>
      </w:r>
      <w:r>
        <w:rPr>
          <w:noProof/>
        </w:rPr>
        <w:t>Replacement of Security for Process Bond</w:t>
      </w:r>
      <w:r>
        <w:rPr>
          <w:noProof/>
        </w:rPr>
        <w:tab/>
      </w:r>
      <w:r>
        <w:rPr>
          <w:noProof/>
        </w:rPr>
        <w:fldChar w:fldCharType="begin"/>
      </w:r>
      <w:r>
        <w:rPr>
          <w:noProof/>
        </w:rPr>
        <w:instrText xml:space="preserve"> PAGEREF _Toc212133154 \h </w:instrText>
      </w:r>
      <w:r>
        <w:rPr>
          <w:noProof/>
        </w:rPr>
        <w:fldChar w:fldCharType="separate"/>
      </w:r>
      <w:r w:rsidR="00B64AD5">
        <w:rPr>
          <w:noProof/>
        </w:rPr>
        <w:t>11</w:t>
      </w:r>
      <w:r>
        <w:rPr>
          <w:noProof/>
        </w:rPr>
        <w:fldChar w:fldCharType="end"/>
      </w:r>
    </w:p>
    <w:p w:rsidR="00441C01" w14:paraId="458E59D4" w14:textId="3BE745E4">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3.5</w:t>
      </w:r>
      <w:r>
        <w:rPr>
          <w:rFonts w:asciiTheme="minorHAnsi" w:eastAsiaTheme="minorEastAsia" w:hAnsiTheme="minorHAnsi" w:cstheme="minorBidi"/>
          <w:noProof/>
          <w:kern w:val="2"/>
          <w:sz w:val="24"/>
          <w:szCs w:val="24"/>
          <w:lang w:eastAsia="zh-CN"/>
          <w14:ligatures w14:val="standardContextual"/>
        </w:rPr>
        <w:tab/>
      </w:r>
      <w:r>
        <w:rPr>
          <w:noProof/>
        </w:rPr>
        <w:t>Payment of Process Bond Amount</w:t>
      </w:r>
      <w:r>
        <w:rPr>
          <w:noProof/>
        </w:rPr>
        <w:tab/>
      </w:r>
      <w:r>
        <w:rPr>
          <w:noProof/>
        </w:rPr>
        <w:fldChar w:fldCharType="begin"/>
      </w:r>
      <w:r>
        <w:rPr>
          <w:noProof/>
        </w:rPr>
        <w:instrText xml:space="preserve"> PAGEREF _Toc212133155 \h </w:instrText>
      </w:r>
      <w:r>
        <w:rPr>
          <w:noProof/>
        </w:rPr>
        <w:fldChar w:fldCharType="separate"/>
      </w:r>
      <w:r w:rsidR="00B64AD5">
        <w:rPr>
          <w:noProof/>
        </w:rPr>
        <w:t>11</w:t>
      </w:r>
      <w:r>
        <w:rPr>
          <w:noProof/>
        </w:rPr>
        <w:fldChar w:fldCharType="end"/>
      </w:r>
    </w:p>
    <w:p w:rsidR="00441C01" w14:paraId="0118ED7D" w14:textId="37B7EE87">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3.6</w:t>
      </w:r>
      <w:r>
        <w:rPr>
          <w:rFonts w:asciiTheme="minorHAnsi" w:eastAsiaTheme="minorEastAsia" w:hAnsiTheme="minorHAnsi" w:cstheme="minorBidi"/>
          <w:noProof/>
          <w:kern w:val="2"/>
          <w:sz w:val="24"/>
          <w:szCs w:val="24"/>
          <w:lang w:eastAsia="zh-CN"/>
          <w14:ligatures w14:val="standardContextual"/>
        </w:rPr>
        <w:tab/>
      </w:r>
      <w:r>
        <w:rPr>
          <w:noProof/>
        </w:rPr>
        <w:t>Collection of Security for Process Bond</w:t>
      </w:r>
      <w:r>
        <w:rPr>
          <w:noProof/>
        </w:rPr>
        <w:tab/>
      </w:r>
      <w:r>
        <w:rPr>
          <w:noProof/>
        </w:rPr>
        <w:fldChar w:fldCharType="begin"/>
      </w:r>
      <w:r>
        <w:rPr>
          <w:noProof/>
        </w:rPr>
        <w:instrText xml:space="preserve"> PAGEREF _Toc212133156 \h </w:instrText>
      </w:r>
      <w:r>
        <w:rPr>
          <w:noProof/>
        </w:rPr>
        <w:fldChar w:fldCharType="separate"/>
      </w:r>
      <w:r w:rsidR="00B64AD5">
        <w:rPr>
          <w:noProof/>
        </w:rPr>
        <w:t>12</w:t>
      </w:r>
      <w:r>
        <w:rPr>
          <w:noProof/>
        </w:rPr>
        <w:fldChar w:fldCharType="end"/>
      </w:r>
    </w:p>
    <w:p w:rsidR="00441C01" w14:paraId="345B9539" w14:textId="781796A1">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3.7</w:t>
      </w:r>
      <w:r>
        <w:rPr>
          <w:rFonts w:asciiTheme="minorHAnsi" w:eastAsiaTheme="minorEastAsia" w:hAnsiTheme="minorHAnsi" w:cstheme="minorBidi"/>
          <w:noProof/>
          <w:kern w:val="2"/>
          <w:sz w:val="24"/>
          <w:szCs w:val="24"/>
          <w:lang w:eastAsia="zh-CN"/>
          <w14:ligatures w14:val="standardContextual"/>
        </w:rPr>
        <w:tab/>
      </w:r>
      <w:r>
        <w:rPr>
          <w:noProof/>
        </w:rPr>
        <w:t>Where Security for Process Bond not collected</w:t>
      </w:r>
      <w:r>
        <w:rPr>
          <w:noProof/>
        </w:rPr>
        <w:tab/>
      </w:r>
      <w:r>
        <w:rPr>
          <w:noProof/>
        </w:rPr>
        <w:fldChar w:fldCharType="begin"/>
      </w:r>
      <w:r>
        <w:rPr>
          <w:noProof/>
        </w:rPr>
        <w:instrText xml:space="preserve"> PAGEREF _Toc212133157 \h </w:instrText>
      </w:r>
      <w:r>
        <w:rPr>
          <w:noProof/>
        </w:rPr>
        <w:fldChar w:fldCharType="separate"/>
      </w:r>
      <w:r w:rsidR="00B64AD5">
        <w:rPr>
          <w:noProof/>
        </w:rPr>
        <w:t>12</w:t>
      </w:r>
      <w:r>
        <w:rPr>
          <w:noProof/>
        </w:rPr>
        <w:fldChar w:fldCharType="end"/>
      </w:r>
    </w:p>
    <w:p w:rsidR="00441C01" w14:paraId="38788A1E" w14:textId="165F383B">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Disclosed Information</w:t>
      </w:r>
      <w:r>
        <w:rPr>
          <w:noProof/>
        </w:rPr>
        <w:tab/>
      </w:r>
      <w:r>
        <w:rPr>
          <w:noProof/>
        </w:rPr>
        <w:fldChar w:fldCharType="begin"/>
      </w:r>
      <w:r>
        <w:rPr>
          <w:noProof/>
        </w:rPr>
        <w:instrText xml:space="preserve"> PAGEREF _Toc212133158 \h </w:instrText>
      </w:r>
      <w:r>
        <w:rPr>
          <w:noProof/>
        </w:rPr>
        <w:fldChar w:fldCharType="separate"/>
      </w:r>
      <w:r w:rsidR="00B64AD5">
        <w:rPr>
          <w:noProof/>
        </w:rPr>
        <w:t>13</w:t>
      </w:r>
      <w:r>
        <w:rPr>
          <w:noProof/>
        </w:rPr>
        <w:fldChar w:fldCharType="end"/>
      </w:r>
    </w:p>
    <w:p w:rsidR="00441C01" w14:paraId="03578126" w14:textId="486C03E5">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4.1</w:t>
      </w:r>
      <w:r>
        <w:rPr>
          <w:rFonts w:asciiTheme="minorHAnsi" w:eastAsiaTheme="minorEastAsia" w:hAnsiTheme="minorHAnsi" w:cstheme="minorBidi"/>
          <w:noProof/>
          <w:kern w:val="2"/>
          <w:sz w:val="24"/>
          <w:szCs w:val="24"/>
          <w:lang w:eastAsia="zh-CN"/>
          <w14:ligatures w14:val="standardContextual"/>
        </w:rPr>
        <w:tab/>
      </w:r>
      <w:r>
        <w:rPr>
          <w:noProof/>
        </w:rPr>
        <w:t>Use of Disclosed Information</w:t>
      </w:r>
      <w:r>
        <w:rPr>
          <w:noProof/>
        </w:rPr>
        <w:tab/>
      </w:r>
      <w:r>
        <w:rPr>
          <w:noProof/>
        </w:rPr>
        <w:fldChar w:fldCharType="begin"/>
      </w:r>
      <w:r>
        <w:rPr>
          <w:noProof/>
        </w:rPr>
        <w:instrText xml:space="preserve"> PAGEREF _Toc212133159 \h </w:instrText>
      </w:r>
      <w:r>
        <w:rPr>
          <w:noProof/>
        </w:rPr>
        <w:fldChar w:fldCharType="separate"/>
      </w:r>
      <w:r w:rsidR="00B64AD5">
        <w:rPr>
          <w:noProof/>
        </w:rPr>
        <w:t>13</w:t>
      </w:r>
      <w:r>
        <w:rPr>
          <w:noProof/>
        </w:rPr>
        <w:fldChar w:fldCharType="end"/>
      </w:r>
    </w:p>
    <w:p w:rsidR="00441C01" w14:paraId="4F023B50" w14:textId="5521CCDC">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4.2</w:t>
      </w:r>
      <w:r>
        <w:rPr>
          <w:rFonts w:asciiTheme="minorHAnsi" w:eastAsiaTheme="minorEastAsia" w:hAnsiTheme="minorHAnsi" w:cstheme="minorBidi"/>
          <w:noProof/>
          <w:kern w:val="2"/>
          <w:sz w:val="24"/>
          <w:szCs w:val="24"/>
          <w:lang w:eastAsia="zh-CN"/>
          <w14:ligatures w14:val="standardContextual"/>
        </w:rPr>
        <w:tab/>
      </w:r>
      <w:r>
        <w:rPr>
          <w:noProof/>
        </w:rPr>
        <w:t>Exclusion from obligation of confidentiality</w:t>
      </w:r>
      <w:r>
        <w:rPr>
          <w:noProof/>
        </w:rPr>
        <w:tab/>
      </w:r>
      <w:r>
        <w:rPr>
          <w:noProof/>
        </w:rPr>
        <w:fldChar w:fldCharType="begin"/>
      </w:r>
      <w:r>
        <w:rPr>
          <w:noProof/>
        </w:rPr>
        <w:instrText xml:space="preserve"> PAGEREF _Toc212133160 \h </w:instrText>
      </w:r>
      <w:r>
        <w:rPr>
          <w:noProof/>
        </w:rPr>
        <w:fldChar w:fldCharType="separate"/>
      </w:r>
      <w:r w:rsidR="00B64AD5">
        <w:rPr>
          <w:noProof/>
        </w:rPr>
        <w:t>13</w:t>
      </w:r>
      <w:r>
        <w:rPr>
          <w:noProof/>
        </w:rPr>
        <w:fldChar w:fldCharType="end"/>
      </w:r>
    </w:p>
    <w:p w:rsidR="00441C01" w14:paraId="23AA41DC" w14:textId="488C9168">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4.3</w:t>
      </w:r>
      <w:r>
        <w:rPr>
          <w:rFonts w:asciiTheme="minorHAnsi" w:eastAsiaTheme="minorEastAsia" w:hAnsiTheme="minorHAnsi" w:cstheme="minorBidi"/>
          <w:noProof/>
          <w:kern w:val="2"/>
          <w:sz w:val="24"/>
          <w:szCs w:val="24"/>
          <w:lang w:eastAsia="zh-CN"/>
          <w14:ligatures w14:val="standardContextual"/>
        </w:rPr>
        <w:tab/>
      </w:r>
      <w:r>
        <w:rPr>
          <w:noProof/>
        </w:rPr>
        <w:t>Disclosure obligations</w:t>
      </w:r>
      <w:r>
        <w:rPr>
          <w:noProof/>
        </w:rPr>
        <w:tab/>
      </w:r>
      <w:r>
        <w:rPr>
          <w:noProof/>
        </w:rPr>
        <w:fldChar w:fldCharType="begin"/>
      </w:r>
      <w:r>
        <w:rPr>
          <w:noProof/>
        </w:rPr>
        <w:instrText xml:space="preserve"> PAGEREF _Toc212133161 \h </w:instrText>
      </w:r>
      <w:r>
        <w:rPr>
          <w:noProof/>
        </w:rPr>
        <w:fldChar w:fldCharType="separate"/>
      </w:r>
      <w:r w:rsidR="00B64AD5">
        <w:rPr>
          <w:noProof/>
        </w:rPr>
        <w:t>13</w:t>
      </w:r>
      <w:r>
        <w:rPr>
          <w:noProof/>
        </w:rPr>
        <w:fldChar w:fldCharType="end"/>
      </w:r>
    </w:p>
    <w:p w:rsidR="00441C01" w14:paraId="55AD4793" w14:textId="191314CC">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Information provided during Tender Round</w:t>
      </w:r>
      <w:r>
        <w:rPr>
          <w:noProof/>
        </w:rPr>
        <w:tab/>
      </w:r>
      <w:r>
        <w:rPr>
          <w:noProof/>
        </w:rPr>
        <w:fldChar w:fldCharType="begin"/>
      </w:r>
      <w:r>
        <w:rPr>
          <w:noProof/>
        </w:rPr>
        <w:instrText xml:space="preserve"> PAGEREF _Toc212133162 \h </w:instrText>
      </w:r>
      <w:r>
        <w:rPr>
          <w:noProof/>
        </w:rPr>
        <w:fldChar w:fldCharType="separate"/>
      </w:r>
      <w:r w:rsidR="00B64AD5">
        <w:rPr>
          <w:noProof/>
        </w:rPr>
        <w:t>14</w:t>
      </w:r>
      <w:r>
        <w:rPr>
          <w:noProof/>
        </w:rPr>
        <w:fldChar w:fldCharType="end"/>
      </w:r>
    </w:p>
    <w:p w:rsidR="00441C01" w14:paraId="739FA425" w14:textId="1C55DD70">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5.1</w:t>
      </w:r>
      <w:r>
        <w:rPr>
          <w:rFonts w:asciiTheme="minorHAnsi" w:eastAsiaTheme="minorEastAsia" w:hAnsiTheme="minorHAnsi" w:cstheme="minorBidi"/>
          <w:noProof/>
          <w:kern w:val="2"/>
          <w:sz w:val="24"/>
          <w:szCs w:val="24"/>
          <w:lang w:eastAsia="zh-CN"/>
          <w14:ligatures w14:val="standardContextual"/>
        </w:rPr>
        <w:tab/>
      </w:r>
      <w:r>
        <w:rPr>
          <w:noProof/>
        </w:rPr>
        <w:t>Proponent information provided for benefit of Scheme Administrator and FV</w:t>
      </w:r>
      <w:r>
        <w:rPr>
          <w:noProof/>
        </w:rPr>
        <w:tab/>
      </w:r>
      <w:r>
        <w:rPr>
          <w:noProof/>
        </w:rPr>
        <w:fldChar w:fldCharType="begin"/>
      </w:r>
      <w:r>
        <w:rPr>
          <w:noProof/>
        </w:rPr>
        <w:instrText xml:space="preserve"> PAGEREF _Toc212133163 \h </w:instrText>
      </w:r>
      <w:r>
        <w:rPr>
          <w:noProof/>
        </w:rPr>
        <w:fldChar w:fldCharType="separate"/>
      </w:r>
      <w:r w:rsidR="00B64AD5">
        <w:rPr>
          <w:noProof/>
        </w:rPr>
        <w:t>14</w:t>
      </w:r>
      <w:r>
        <w:rPr>
          <w:noProof/>
        </w:rPr>
        <w:fldChar w:fldCharType="end"/>
      </w:r>
    </w:p>
    <w:p w:rsidR="00441C01" w14:paraId="4E692629" w14:textId="5BE16CA3">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5.2</w:t>
      </w:r>
      <w:r>
        <w:rPr>
          <w:rFonts w:asciiTheme="minorHAnsi" w:eastAsiaTheme="minorEastAsia" w:hAnsiTheme="minorHAnsi" w:cstheme="minorBidi"/>
          <w:noProof/>
          <w:kern w:val="2"/>
          <w:sz w:val="24"/>
          <w:szCs w:val="24"/>
          <w:lang w:eastAsia="zh-CN"/>
          <w14:ligatures w14:val="standardContextual"/>
        </w:rPr>
        <w:tab/>
      </w:r>
      <w:r>
        <w:rPr>
          <w:noProof/>
        </w:rPr>
        <w:t>Information included in recommendation to FV</w:t>
      </w:r>
      <w:r>
        <w:rPr>
          <w:noProof/>
        </w:rPr>
        <w:tab/>
      </w:r>
      <w:r>
        <w:rPr>
          <w:noProof/>
        </w:rPr>
        <w:fldChar w:fldCharType="begin"/>
      </w:r>
      <w:r>
        <w:rPr>
          <w:noProof/>
        </w:rPr>
        <w:instrText xml:space="preserve"> PAGEREF _Toc212133164 \h </w:instrText>
      </w:r>
      <w:r>
        <w:rPr>
          <w:noProof/>
        </w:rPr>
        <w:fldChar w:fldCharType="separate"/>
      </w:r>
      <w:r w:rsidR="00B64AD5">
        <w:rPr>
          <w:noProof/>
        </w:rPr>
        <w:t>14</w:t>
      </w:r>
      <w:r>
        <w:rPr>
          <w:noProof/>
        </w:rPr>
        <w:fldChar w:fldCharType="end"/>
      </w:r>
    </w:p>
    <w:p w:rsidR="00441C01" w14:paraId="32E9E383" w14:textId="245F0773">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5.3</w:t>
      </w:r>
      <w:r>
        <w:rPr>
          <w:rFonts w:asciiTheme="minorHAnsi" w:eastAsiaTheme="minorEastAsia" w:hAnsiTheme="minorHAnsi" w:cstheme="minorBidi"/>
          <w:noProof/>
          <w:kern w:val="2"/>
          <w:sz w:val="24"/>
          <w:szCs w:val="24"/>
          <w:lang w:eastAsia="zh-CN"/>
          <w14:ligatures w14:val="standardContextual"/>
        </w:rPr>
        <w:tab/>
      </w:r>
      <w:r>
        <w:rPr>
          <w:noProof/>
        </w:rPr>
        <w:t>Use of Bids by the Scheme Administrator</w:t>
      </w:r>
      <w:r>
        <w:rPr>
          <w:noProof/>
        </w:rPr>
        <w:tab/>
      </w:r>
      <w:r>
        <w:rPr>
          <w:noProof/>
        </w:rPr>
        <w:fldChar w:fldCharType="begin"/>
      </w:r>
      <w:r>
        <w:rPr>
          <w:noProof/>
        </w:rPr>
        <w:instrText xml:space="preserve"> PAGEREF _Toc212133165 \h </w:instrText>
      </w:r>
      <w:r>
        <w:rPr>
          <w:noProof/>
        </w:rPr>
        <w:fldChar w:fldCharType="separate"/>
      </w:r>
      <w:r w:rsidR="00B64AD5">
        <w:rPr>
          <w:noProof/>
        </w:rPr>
        <w:t>14</w:t>
      </w:r>
      <w:r>
        <w:rPr>
          <w:noProof/>
        </w:rPr>
        <w:fldChar w:fldCharType="end"/>
      </w:r>
    </w:p>
    <w:p w:rsidR="00441C01" w14:paraId="51C9F2A7" w14:textId="5A59B1B1">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Changes to Proponent structure</w:t>
      </w:r>
      <w:r>
        <w:rPr>
          <w:noProof/>
        </w:rPr>
        <w:tab/>
      </w:r>
      <w:r>
        <w:rPr>
          <w:noProof/>
        </w:rPr>
        <w:fldChar w:fldCharType="begin"/>
      </w:r>
      <w:r>
        <w:rPr>
          <w:noProof/>
        </w:rPr>
        <w:instrText xml:space="preserve"> PAGEREF _Toc212133166 \h </w:instrText>
      </w:r>
      <w:r>
        <w:rPr>
          <w:noProof/>
        </w:rPr>
        <w:fldChar w:fldCharType="separate"/>
      </w:r>
      <w:r w:rsidR="00B64AD5">
        <w:rPr>
          <w:noProof/>
        </w:rPr>
        <w:t>15</w:t>
      </w:r>
      <w:r>
        <w:rPr>
          <w:noProof/>
        </w:rPr>
        <w:fldChar w:fldCharType="end"/>
      </w:r>
    </w:p>
    <w:p w:rsidR="00441C01" w14:paraId="4B6ED73F" w14:textId="0A5F713C">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6.1</w:t>
      </w:r>
      <w:r>
        <w:rPr>
          <w:rFonts w:asciiTheme="minorHAnsi" w:eastAsiaTheme="minorEastAsia" w:hAnsiTheme="minorHAnsi" w:cstheme="minorBidi"/>
          <w:noProof/>
          <w:kern w:val="2"/>
          <w:sz w:val="24"/>
          <w:szCs w:val="24"/>
          <w:lang w:eastAsia="zh-CN"/>
          <w14:ligatures w14:val="standardContextual"/>
        </w:rPr>
        <w:tab/>
      </w:r>
      <w:r>
        <w:rPr>
          <w:noProof/>
        </w:rPr>
        <w:t>Changes to Proponent</w:t>
      </w:r>
      <w:r>
        <w:rPr>
          <w:noProof/>
        </w:rPr>
        <w:tab/>
      </w:r>
      <w:r>
        <w:rPr>
          <w:noProof/>
        </w:rPr>
        <w:fldChar w:fldCharType="begin"/>
      </w:r>
      <w:r>
        <w:rPr>
          <w:noProof/>
        </w:rPr>
        <w:instrText xml:space="preserve"> PAGEREF _Toc212133167 \h </w:instrText>
      </w:r>
      <w:r>
        <w:rPr>
          <w:noProof/>
        </w:rPr>
        <w:fldChar w:fldCharType="separate"/>
      </w:r>
      <w:r w:rsidR="00B64AD5">
        <w:rPr>
          <w:noProof/>
        </w:rPr>
        <w:t>15</w:t>
      </w:r>
      <w:r>
        <w:rPr>
          <w:noProof/>
        </w:rPr>
        <w:fldChar w:fldCharType="end"/>
      </w:r>
    </w:p>
    <w:p w:rsidR="00441C01" w14:paraId="764458E9" w14:textId="1284AD29">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6.2</w:t>
      </w:r>
      <w:r>
        <w:rPr>
          <w:rFonts w:asciiTheme="minorHAnsi" w:eastAsiaTheme="minorEastAsia" w:hAnsiTheme="minorHAnsi" w:cstheme="minorBidi"/>
          <w:noProof/>
          <w:kern w:val="2"/>
          <w:sz w:val="24"/>
          <w:szCs w:val="24"/>
          <w:lang w:eastAsia="zh-CN"/>
          <w14:ligatures w14:val="standardContextual"/>
        </w:rPr>
        <w:tab/>
      </w:r>
      <w:r>
        <w:rPr>
          <w:noProof/>
        </w:rPr>
        <w:t>Accession</w:t>
      </w:r>
      <w:r>
        <w:rPr>
          <w:noProof/>
        </w:rPr>
        <w:tab/>
      </w:r>
      <w:r>
        <w:rPr>
          <w:noProof/>
        </w:rPr>
        <w:fldChar w:fldCharType="begin"/>
      </w:r>
      <w:r>
        <w:rPr>
          <w:noProof/>
        </w:rPr>
        <w:instrText xml:space="preserve"> PAGEREF _Toc212133168 \h </w:instrText>
      </w:r>
      <w:r>
        <w:rPr>
          <w:noProof/>
        </w:rPr>
        <w:fldChar w:fldCharType="separate"/>
      </w:r>
      <w:r w:rsidR="00B64AD5">
        <w:rPr>
          <w:noProof/>
        </w:rPr>
        <w:t>15</w:t>
      </w:r>
      <w:r>
        <w:rPr>
          <w:noProof/>
        </w:rPr>
        <w:fldChar w:fldCharType="end"/>
      </w:r>
    </w:p>
    <w:p w:rsidR="00441C01" w14:paraId="3713D85C" w14:textId="4DBA5D41">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Acknowledgements for participation in Tender Round</w:t>
      </w:r>
      <w:r>
        <w:rPr>
          <w:noProof/>
        </w:rPr>
        <w:tab/>
      </w:r>
      <w:r>
        <w:rPr>
          <w:noProof/>
        </w:rPr>
        <w:fldChar w:fldCharType="begin"/>
      </w:r>
      <w:r>
        <w:rPr>
          <w:noProof/>
        </w:rPr>
        <w:instrText xml:space="preserve"> PAGEREF _Toc212133169 \h </w:instrText>
      </w:r>
      <w:r>
        <w:rPr>
          <w:noProof/>
        </w:rPr>
        <w:fldChar w:fldCharType="separate"/>
      </w:r>
      <w:r w:rsidR="00B64AD5">
        <w:rPr>
          <w:noProof/>
        </w:rPr>
        <w:t>15</w:t>
      </w:r>
      <w:r>
        <w:rPr>
          <w:noProof/>
        </w:rPr>
        <w:fldChar w:fldCharType="end"/>
      </w:r>
    </w:p>
    <w:p w:rsidR="00441C01" w14:paraId="0F6002B0" w14:textId="4C09E736">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7.1</w:t>
      </w:r>
      <w:r>
        <w:rPr>
          <w:rFonts w:asciiTheme="minorHAnsi" w:eastAsiaTheme="minorEastAsia" w:hAnsiTheme="minorHAnsi" w:cstheme="minorBidi"/>
          <w:noProof/>
          <w:kern w:val="2"/>
          <w:sz w:val="24"/>
          <w:szCs w:val="24"/>
          <w:lang w:eastAsia="zh-CN"/>
          <w14:ligatures w14:val="standardContextual"/>
        </w:rPr>
        <w:tab/>
      </w:r>
      <w:r>
        <w:rPr>
          <w:noProof/>
        </w:rPr>
        <w:t>Tender participation</w:t>
      </w:r>
      <w:r>
        <w:rPr>
          <w:noProof/>
        </w:rPr>
        <w:tab/>
      </w:r>
      <w:r>
        <w:rPr>
          <w:noProof/>
        </w:rPr>
        <w:fldChar w:fldCharType="begin"/>
      </w:r>
      <w:r>
        <w:rPr>
          <w:noProof/>
        </w:rPr>
        <w:instrText xml:space="preserve"> PAGEREF _Toc212133170 \h </w:instrText>
      </w:r>
      <w:r>
        <w:rPr>
          <w:noProof/>
        </w:rPr>
        <w:fldChar w:fldCharType="separate"/>
      </w:r>
      <w:r w:rsidR="00B64AD5">
        <w:rPr>
          <w:noProof/>
        </w:rPr>
        <w:t>15</w:t>
      </w:r>
      <w:r>
        <w:rPr>
          <w:noProof/>
        </w:rPr>
        <w:fldChar w:fldCharType="end"/>
      </w:r>
    </w:p>
    <w:p w:rsidR="00441C01" w14:paraId="7153D56E" w14:textId="6A66CAEA">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7.2</w:t>
      </w:r>
      <w:r>
        <w:rPr>
          <w:rFonts w:asciiTheme="minorHAnsi" w:eastAsiaTheme="minorEastAsia" w:hAnsiTheme="minorHAnsi" w:cstheme="minorBidi"/>
          <w:noProof/>
          <w:kern w:val="2"/>
          <w:sz w:val="24"/>
          <w:szCs w:val="24"/>
          <w:lang w:eastAsia="zh-CN"/>
          <w14:ligatures w14:val="standardContextual"/>
        </w:rPr>
        <w:tab/>
      </w:r>
      <w:r>
        <w:rPr>
          <w:noProof/>
        </w:rPr>
        <w:t>Acknowledgement by submitting a Bid</w:t>
      </w:r>
      <w:r>
        <w:rPr>
          <w:noProof/>
        </w:rPr>
        <w:tab/>
      </w:r>
      <w:r>
        <w:rPr>
          <w:noProof/>
        </w:rPr>
        <w:fldChar w:fldCharType="begin"/>
      </w:r>
      <w:r>
        <w:rPr>
          <w:noProof/>
        </w:rPr>
        <w:instrText xml:space="preserve"> PAGEREF _Toc212133171 \h </w:instrText>
      </w:r>
      <w:r>
        <w:rPr>
          <w:noProof/>
        </w:rPr>
        <w:fldChar w:fldCharType="separate"/>
      </w:r>
      <w:r w:rsidR="00B64AD5">
        <w:rPr>
          <w:noProof/>
        </w:rPr>
        <w:t>16</w:t>
      </w:r>
      <w:r>
        <w:rPr>
          <w:noProof/>
        </w:rPr>
        <w:fldChar w:fldCharType="end"/>
      </w:r>
    </w:p>
    <w:p w:rsidR="00441C01" w14:paraId="382FBF58" w14:textId="3D4485B3">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7.3</w:t>
      </w:r>
      <w:r>
        <w:rPr>
          <w:rFonts w:asciiTheme="minorHAnsi" w:eastAsiaTheme="minorEastAsia" w:hAnsiTheme="minorHAnsi" w:cstheme="minorBidi"/>
          <w:noProof/>
          <w:kern w:val="2"/>
          <w:sz w:val="24"/>
          <w:szCs w:val="24"/>
          <w:lang w:eastAsia="zh-CN"/>
          <w14:ligatures w14:val="standardContextual"/>
        </w:rPr>
        <w:tab/>
      </w:r>
      <w:r>
        <w:rPr>
          <w:noProof/>
        </w:rPr>
        <w:t>Cost of participation in the Tender Round</w:t>
      </w:r>
      <w:r>
        <w:rPr>
          <w:noProof/>
        </w:rPr>
        <w:tab/>
      </w:r>
      <w:r>
        <w:rPr>
          <w:noProof/>
        </w:rPr>
        <w:fldChar w:fldCharType="begin"/>
      </w:r>
      <w:r>
        <w:rPr>
          <w:noProof/>
        </w:rPr>
        <w:instrText xml:space="preserve"> PAGEREF _Toc212133172 \h </w:instrText>
      </w:r>
      <w:r>
        <w:rPr>
          <w:noProof/>
        </w:rPr>
        <w:fldChar w:fldCharType="separate"/>
      </w:r>
      <w:r w:rsidR="00B64AD5">
        <w:rPr>
          <w:noProof/>
        </w:rPr>
        <w:t>16</w:t>
      </w:r>
      <w:r>
        <w:rPr>
          <w:noProof/>
        </w:rPr>
        <w:fldChar w:fldCharType="end"/>
      </w:r>
    </w:p>
    <w:p w:rsidR="00441C01" w14:paraId="1ACC597B" w14:textId="4A2547E9">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 warranties or representations</w:t>
      </w:r>
      <w:r>
        <w:rPr>
          <w:noProof/>
        </w:rPr>
        <w:tab/>
      </w:r>
      <w:r>
        <w:rPr>
          <w:noProof/>
        </w:rPr>
        <w:fldChar w:fldCharType="begin"/>
      </w:r>
      <w:r>
        <w:rPr>
          <w:noProof/>
        </w:rPr>
        <w:instrText xml:space="preserve"> PAGEREF _Toc212133173 \h </w:instrText>
      </w:r>
      <w:r>
        <w:rPr>
          <w:noProof/>
        </w:rPr>
        <w:fldChar w:fldCharType="separate"/>
      </w:r>
      <w:r w:rsidR="00B64AD5">
        <w:rPr>
          <w:noProof/>
        </w:rPr>
        <w:t>17</w:t>
      </w:r>
      <w:r>
        <w:rPr>
          <w:noProof/>
        </w:rPr>
        <w:fldChar w:fldCharType="end"/>
      </w:r>
    </w:p>
    <w:p w:rsidR="00441C01" w14:paraId="2C91743D" w14:textId="4B6355A3">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_Toc212133174 \h </w:instrText>
      </w:r>
      <w:r>
        <w:rPr>
          <w:noProof/>
        </w:rPr>
        <w:fldChar w:fldCharType="separate"/>
      </w:r>
      <w:r w:rsidR="00B64AD5">
        <w:rPr>
          <w:noProof/>
        </w:rPr>
        <w:t>17</w:t>
      </w:r>
      <w:r>
        <w:rPr>
          <w:noProof/>
        </w:rPr>
        <w:fldChar w:fldCharType="end"/>
      </w:r>
    </w:p>
    <w:p w:rsidR="00441C01" w14:paraId="6325169C" w14:textId="71FC5197">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9.1</w:t>
      </w:r>
      <w:r>
        <w:rPr>
          <w:rFonts w:asciiTheme="minorHAnsi" w:eastAsiaTheme="minorEastAsia" w:hAnsiTheme="minorHAnsi" w:cstheme="minorBidi"/>
          <w:noProof/>
          <w:kern w:val="2"/>
          <w:sz w:val="24"/>
          <w:szCs w:val="24"/>
          <w:lang w:eastAsia="zh-CN"/>
          <w14:ligatures w14:val="standardContextual"/>
        </w:rPr>
        <w:tab/>
      </w:r>
      <w:r>
        <w:rPr>
          <w:noProof/>
        </w:rPr>
        <w:t>Limitation of liability and indemnity</w:t>
      </w:r>
      <w:r>
        <w:rPr>
          <w:noProof/>
        </w:rPr>
        <w:tab/>
      </w:r>
      <w:r>
        <w:rPr>
          <w:noProof/>
        </w:rPr>
        <w:fldChar w:fldCharType="begin"/>
      </w:r>
      <w:r>
        <w:rPr>
          <w:noProof/>
        </w:rPr>
        <w:instrText xml:space="preserve"> PAGEREF _Toc212133175 \h </w:instrText>
      </w:r>
      <w:r>
        <w:rPr>
          <w:noProof/>
        </w:rPr>
        <w:fldChar w:fldCharType="separate"/>
      </w:r>
      <w:r w:rsidR="00B64AD5">
        <w:rPr>
          <w:noProof/>
        </w:rPr>
        <w:t>17</w:t>
      </w:r>
      <w:r>
        <w:rPr>
          <w:noProof/>
        </w:rPr>
        <w:fldChar w:fldCharType="end"/>
      </w:r>
    </w:p>
    <w:p w:rsidR="00441C01" w14:paraId="20E13F55" w14:textId="76EEC5D8">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9.2</w:t>
      </w:r>
      <w:r>
        <w:rPr>
          <w:rFonts w:asciiTheme="minorHAnsi" w:eastAsiaTheme="minorEastAsia" w:hAnsiTheme="minorHAnsi" w:cstheme="minorBidi"/>
          <w:noProof/>
          <w:kern w:val="2"/>
          <w:sz w:val="24"/>
          <w:szCs w:val="24"/>
          <w:lang w:eastAsia="zh-CN"/>
          <w14:ligatures w14:val="standardContextual"/>
        </w:rPr>
        <w:tab/>
      </w:r>
      <w:r>
        <w:rPr>
          <w:noProof/>
        </w:rPr>
        <w:t>Exercise of Scheme Administrator discretion</w:t>
      </w:r>
      <w:r>
        <w:rPr>
          <w:noProof/>
        </w:rPr>
        <w:tab/>
      </w:r>
      <w:r>
        <w:rPr>
          <w:noProof/>
        </w:rPr>
        <w:fldChar w:fldCharType="begin"/>
      </w:r>
      <w:r>
        <w:rPr>
          <w:noProof/>
        </w:rPr>
        <w:instrText xml:space="preserve"> PAGEREF _Toc212133176 \h </w:instrText>
      </w:r>
      <w:r>
        <w:rPr>
          <w:noProof/>
        </w:rPr>
        <w:fldChar w:fldCharType="separate"/>
      </w:r>
      <w:r w:rsidR="00B64AD5">
        <w:rPr>
          <w:noProof/>
        </w:rPr>
        <w:t>17</w:t>
      </w:r>
      <w:r>
        <w:rPr>
          <w:noProof/>
        </w:rPr>
        <w:fldChar w:fldCharType="end"/>
      </w:r>
    </w:p>
    <w:p w:rsidR="00441C01" w14:paraId="7C475F7D" w14:textId="5B7C5FD9">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9.3</w:t>
      </w:r>
      <w:r>
        <w:rPr>
          <w:rFonts w:asciiTheme="minorHAnsi" w:eastAsiaTheme="minorEastAsia" w:hAnsiTheme="minorHAnsi" w:cstheme="minorBidi"/>
          <w:noProof/>
          <w:kern w:val="2"/>
          <w:sz w:val="24"/>
          <w:szCs w:val="24"/>
          <w:lang w:eastAsia="zh-CN"/>
          <w14:ligatures w14:val="standardContextual"/>
        </w:rPr>
        <w:tab/>
      </w:r>
      <w:r>
        <w:rPr>
          <w:noProof/>
        </w:rPr>
        <w:t>Damages not an adequate remedy</w:t>
      </w:r>
      <w:r>
        <w:rPr>
          <w:noProof/>
        </w:rPr>
        <w:tab/>
      </w:r>
      <w:r>
        <w:rPr>
          <w:noProof/>
        </w:rPr>
        <w:fldChar w:fldCharType="begin"/>
      </w:r>
      <w:r>
        <w:rPr>
          <w:noProof/>
        </w:rPr>
        <w:instrText xml:space="preserve"> PAGEREF _Toc212133177 \h </w:instrText>
      </w:r>
      <w:r>
        <w:rPr>
          <w:noProof/>
        </w:rPr>
        <w:fldChar w:fldCharType="separate"/>
      </w:r>
      <w:r w:rsidR="00B64AD5">
        <w:rPr>
          <w:noProof/>
        </w:rPr>
        <w:t>17</w:t>
      </w:r>
      <w:r>
        <w:rPr>
          <w:noProof/>
        </w:rPr>
        <w:fldChar w:fldCharType="end"/>
      </w:r>
    </w:p>
    <w:p w:rsidR="00441C01" w14:paraId="592746C7" w14:textId="427E45B2">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_Toc212133178 \h </w:instrText>
      </w:r>
      <w:r>
        <w:rPr>
          <w:noProof/>
        </w:rPr>
        <w:fldChar w:fldCharType="separate"/>
      </w:r>
      <w:r w:rsidR="00B64AD5">
        <w:rPr>
          <w:noProof/>
        </w:rPr>
        <w:t>17</w:t>
      </w:r>
      <w:r>
        <w:rPr>
          <w:noProof/>
        </w:rPr>
        <w:fldChar w:fldCharType="end"/>
      </w:r>
    </w:p>
    <w:p w:rsidR="00441C01" w14:paraId="52D3309C" w14:textId="3CF3FE60">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10.1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_Toc212133179 \h </w:instrText>
      </w:r>
      <w:r>
        <w:rPr>
          <w:noProof/>
        </w:rPr>
        <w:fldChar w:fldCharType="separate"/>
      </w:r>
      <w:r w:rsidR="00B64AD5">
        <w:rPr>
          <w:noProof/>
        </w:rPr>
        <w:t>17</w:t>
      </w:r>
      <w:r>
        <w:rPr>
          <w:noProof/>
        </w:rPr>
        <w:fldChar w:fldCharType="end"/>
      </w:r>
    </w:p>
    <w:p w:rsidR="00441C01" w14:paraId="0AFCB53B" w14:textId="7EBA275D">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10.2</w:t>
      </w:r>
      <w:r>
        <w:rPr>
          <w:rFonts w:asciiTheme="minorHAnsi" w:eastAsiaTheme="minorEastAsia" w:hAnsiTheme="minorHAnsi" w:cstheme="minorBidi"/>
          <w:noProof/>
          <w:kern w:val="2"/>
          <w:sz w:val="24"/>
          <w:szCs w:val="24"/>
          <w:lang w:eastAsia="zh-CN"/>
          <w14:ligatures w14:val="standardContextual"/>
        </w:rPr>
        <w:tab/>
      </w:r>
      <w:r>
        <w:rPr>
          <w:noProof/>
        </w:rPr>
        <w:t>Communications to and from the Proponent</w:t>
      </w:r>
      <w:r>
        <w:rPr>
          <w:noProof/>
        </w:rPr>
        <w:tab/>
      </w:r>
      <w:r>
        <w:rPr>
          <w:noProof/>
        </w:rPr>
        <w:fldChar w:fldCharType="begin"/>
      </w:r>
      <w:r>
        <w:rPr>
          <w:noProof/>
        </w:rPr>
        <w:instrText xml:space="preserve"> PAGEREF _Toc212133180 \h </w:instrText>
      </w:r>
      <w:r>
        <w:rPr>
          <w:noProof/>
        </w:rPr>
        <w:fldChar w:fldCharType="separate"/>
      </w:r>
      <w:r w:rsidR="00B64AD5">
        <w:rPr>
          <w:noProof/>
        </w:rPr>
        <w:t>18</w:t>
      </w:r>
      <w:r>
        <w:rPr>
          <w:noProof/>
        </w:rPr>
        <w:fldChar w:fldCharType="end"/>
      </w:r>
    </w:p>
    <w:p w:rsidR="00441C01" w14:paraId="1BC142C5" w14:textId="7AD3B461">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10.3</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_Toc212133181 \h </w:instrText>
      </w:r>
      <w:r>
        <w:rPr>
          <w:noProof/>
        </w:rPr>
        <w:fldChar w:fldCharType="separate"/>
      </w:r>
      <w:r w:rsidR="00B64AD5">
        <w:rPr>
          <w:noProof/>
        </w:rPr>
        <w:t>18</w:t>
      </w:r>
      <w:r>
        <w:rPr>
          <w:noProof/>
        </w:rPr>
        <w:fldChar w:fldCharType="end"/>
      </w:r>
    </w:p>
    <w:p w:rsidR="00441C01" w14:paraId="602B4B18" w14:textId="11298A0B">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10.4</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_Toc212133182 \h </w:instrText>
      </w:r>
      <w:r>
        <w:rPr>
          <w:noProof/>
        </w:rPr>
        <w:fldChar w:fldCharType="separate"/>
      </w:r>
      <w:r w:rsidR="00B64AD5">
        <w:rPr>
          <w:noProof/>
        </w:rPr>
        <w:t>18</w:t>
      </w:r>
      <w:r>
        <w:rPr>
          <w:noProof/>
        </w:rPr>
        <w:fldChar w:fldCharType="end"/>
      </w:r>
    </w:p>
    <w:p w:rsidR="00441C01" w14:paraId="77ECB527" w14:textId="29C5D13F">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10.5</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_Toc212133183 \h </w:instrText>
      </w:r>
      <w:r>
        <w:rPr>
          <w:noProof/>
        </w:rPr>
        <w:fldChar w:fldCharType="separate"/>
      </w:r>
      <w:r w:rsidR="00B64AD5">
        <w:rPr>
          <w:noProof/>
        </w:rPr>
        <w:t>18</w:t>
      </w:r>
      <w:r>
        <w:rPr>
          <w:noProof/>
        </w:rPr>
        <w:fldChar w:fldCharType="end"/>
      </w:r>
    </w:p>
    <w:p w:rsidR="00441C01" w14:paraId="4EEE866A" w14:textId="02D6D18E">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10.6</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_Toc212133184 \h </w:instrText>
      </w:r>
      <w:r>
        <w:rPr>
          <w:noProof/>
        </w:rPr>
        <w:fldChar w:fldCharType="separate"/>
      </w:r>
      <w:r w:rsidR="00B64AD5">
        <w:rPr>
          <w:noProof/>
        </w:rPr>
        <w:t>18</w:t>
      </w:r>
      <w:r>
        <w:rPr>
          <w:noProof/>
        </w:rPr>
        <w:fldChar w:fldCharType="end"/>
      </w:r>
    </w:p>
    <w:p w:rsidR="00441C01" w14:paraId="2FA7640E" w14:textId="45DB15D1">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Goods and Services Tax</w:t>
      </w:r>
      <w:r>
        <w:rPr>
          <w:noProof/>
        </w:rPr>
        <w:tab/>
      </w:r>
      <w:r>
        <w:rPr>
          <w:noProof/>
        </w:rPr>
        <w:fldChar w:fldCharType="begin"/>
      </w:r>
      <w:r>
        <w:rPr>
          <w:noProof/>
        </w:rPr>
        <w:instrText xml:space="preserve"> PAGEREF _Toc212133185 \h </w:instrText>
      </w:r>
      <w:r>
        <w:rPr>
          <w:noProof/>
        </w:rPr>
        <w:fldChar w:fldCharType="separate"/>
      </w:r>
      <w:r w:rsidR="00B64AD5">
        <w:rPr>
          <w:noProof/>
        </w:rPr>
        <w:t>19</w:t>
      </w:r>
      <w:r>
        <w:rPr>
          <w:noProof/>
        </w:rPr>
        <w:fldChar w:fldCharType="end"/>
      </w:r>
    </w:p>
    <w:p w:rsidR="00441C01" w14:paraId="43B634DE" w14:textId="49C1907C">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_Toc212133186 \h </w:instrText>
      </w:r>
      <w:r>
        <w:rPr>
          <w:noProof/>
        </w:rPr>
        <w:fldChar w:fldCharType="separate"/>
      </w:r>
      <w:r w:rsidR="00B64AD5">
        <w:rPr>
          <w:noProof/>
        </w:rPr>
        <w:t>19</w:t>
      </w:r>
      <w:r>
        <w:rPr>
          <w:noProof/>
        </w:rPr>
        <w:fldChar w:fldCharType="end"/>
      </w:r>
    </w:p>
    <w:p w:rsidR="00441C01" w14:paraId="401702F0" w14:textId="6009E9AB">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_Toc212133187 \h </w:instrText>
      </w:r>
      <w:r>
        <w:rPr>
          <w:noProof/>
        </w:rPr>
        <w:fldChar w:fldCharType="separate"/>
      </w:r>
      <w:r w:rsidR="00B64AD5">
        <w:rPr>
          <w:noProof/>
        </w:rPr>
        <w:t>19</w:t>
      </w:r>
      <w:r>
        <w:rPr>
          <w:noProof/>
        </w:rPr>
        <w:fldChar w:fldCharType="end"/>
      </w:r>
    </w:p>
    <w:p w:rsidR="00441C01" w14:paraId="4DD8864E" w14:textId="40CB9410">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_Toc212133188 \h </w:instrText>
      </w:r>
      <w:r>
        <w:rPr>
          <w:noProof/>
        </w:rPr>
        <w:fldChar w:fldCharType="separate"/>
      </w:r>
      <w:r w:rsidR="00B64AD5">
        <w:rPr>
          <w:noProof/>
        </w:rPr>
        <w:t>19</w:t>
      </w:r>
      <w:r>
        <w:rPr>
          <w:noProof/>
        </w:rPr>
        <w:fldChar w:fldCharType="end"/>
      </w:r>
    </w:p>
    <w:p w:rsidR="00441C01" w14:paraId="06A5455E" w14:textId="48D4C9FB">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11.4</w:t>
      </w:r>
      <w:r>
        <w:rPr>
          <w:rFonts w:asciiTheme="minorHAnsi" w:eastAsiaTheme="minorEastAsia" w:hAnsiTheme="minorHAnsi" w:cstheme="minorBidi"/>
          <w:noProof/>
          <w:kern w:val="2"/>
          <w:sz w:val="24"/>
          <w:szCs w:val="24"/>
          <w:lang w:eastAsia="zh-CN"/>
          <w14:ligatures w14:val="standardContextual"/>
        </w:rPr>
        <w:tab/>
      </w:r>
      <w:r w:rsidRPr="004E5DEB">
        <w:rPr>
          <w:bCs/>
          <w:noProof/>
        </w:rPr>
        <w:t>Adjustment events</w:t>
      </w:r>
      <w:r>
        <w:rPr>
          <w:noProof/>
        </w:rPr>
        <w:tab/>
      </w:r>
      <w:r>
        <w:rPr>
          <w:noProof/>
        </w:rPr>
        <w:fldChar w:fldCharType="begin"/>
      </w:r>
      <w:r>
        <w:rPr>
          <w:noProof/>
        </w:rPr>
        <w:instrText xml:space="preserve"> PAGEREF _Toc212133189 \h </w:instrText>
      </w:r>
      <w:r>
        <w:rPr>
          <w:noProof/>
        </w:rPr>
        <w:fldChar w:fldCharType="separate"/>
      </w:r>
      <w:r w:rsidR="00B64AD5">
        <w:rPr>
          <w:noProof/>
        </w:rPr>
        <w:t>19</w:t>
      </w:r>
      <w:r>
        <w:rPr>
          <w:noProof/>
        </w:rPr>
        <w:fldChar w:fldCharType="end"/>
      </w:r>
    </w:p>
    <w:p w:rsidR="00441C01" w14:paraId="0D62D143" w14:textId="39303C18">
      <w:pPr>
        <w:pStyle w:val="TOC2"/>
        <w:rPr>
          <w:rFonts w:asciiTheme="minorHAnsi" w:eastAsiaTheme="minorEastAsia" w:hAnsiTheme="minorHAnsi" w:cstheme="minorBidi"/>
          <w:noProof/>
          <w:kern w:val="2"/>
          <w:sz w:val="24"/>
          <w:szCs w:val="24"/>
          <w:lang w:eastAsia="zh-CN"/>
          <w14:ligatures w14:val="standardContextual"/>
        </w:rPr>
      </w:pPr>
      <w:r>
        <w:rPr>
          <w:noProof/>
        </w:rPr>
        <w:t>11.5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_Toc212133190 \h </w:instrText>
      </w:r>
      <w:r>
        <w:rPr>
          <w:noProof/>
        </w:rPr>
        <w:fldChar w:fldCharType="separate"/>
      </w:r>
      <w:r w:rsidR="00B64AD5">
        <w:rPr>
          <w:noProof/>
        </w:rPr>
        <w:t>19</w:t>
      </w:r>
      <w:r>
        <w:rPr>
          <w:noProof/>
        </w:rPr>
        <w:fldChar w:fldCharType="end"/>
      </w:r>
    </w:p>
    <w:p w:rsidR="00441C01" w14:paraId="2302ADF7" w14:textId="259223E3">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Miscellaneous</w:t>
      </w:r>
      <w:r>
        <w:rPr>
          <w:noProof/>
        </w:rPr>
        <w:tab/>
      </w:r>
      <w:r>
        <w:rPr>
          <w:noProof/>
        </w:rPr>
        <w:fldChar w:fldCharType="begin"/>
      </w:r>
      <w:r>
        <w:rPr>
          <w:noProof/>
        </w:rPr>
        <w:instrText xml:space="preserve"> PAGEREF _Toc212133191 \h </w:instrText>
      </w:r>
      <w:r>
        <w:rPr>
          <w:noProof/>
        </w:rPr>
        <w:fldChar w:fldCharType="separate"/>
      </w:r>
      <w:r w:rsidR="00B64AD5">
        <w:rPr>
          <w:noProof/>
        </w:rPr>
        <w:t>20</w:t>
      </w:r>
      <w:r>
        <w:rPr>
          <w:noProof/>
        </w:rPr>
        <w:fldChar w:fldCharType="end"/>
      </w:r>
    </w:p>
    <w:p w:rsidR="00441C01" w14:paraId="38D8A02B" w14:textId="6B9FDCF2">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12.1</w:t>
      </w:r>
      <w:r>
        <w:rPr>
          <w:rFonts w:asciiTheme="minorHAnsi" w:eastAsiaTheme="minorEastAsia" w:hAnsiTheme="minorHAnsi" w:cstheme="minorBidi"/>
          <w:noProof/>
          <w:kern w:val="2"/>
          <w:sz w:val="24"/>
          <w:szCs w:val="24"/>
          <w:lang w:eastAsia="zh-CN"/>
          <w14:ligatures w14:val="standardContextual"/>
        </w:rPr>
        <w:tab/>
      </w:r>
      <w:r>
        <w:rPr>
          <w:noProof/>
        </w:rPr>
        <w:t>Benefit of this Deed Poll</w:t>
      </w:r>
      <w:r>
        <w:rPr>
          <w:noProof/>
        </w:rPr>
        <w:tab/>
      </w:r>
      <w:r>
        <w:rPr>
          <w:noProof/>
        </w:rPr>
        <w:fldChar w:fldCharType="begin"/>
      </w:r>
      <w:r>
        <w:rPr>
          <w:noProof/>
        </w:rPr>
        <w:instrText xml:space="preserve"> PAGEREF _Toc212133192 \h </w:instrText>
      </w:r>
      <w:r>
        <w:rPr>
          <w:noProof/>
        </w:rPr>
        <w:fldChar w:fldCharType="separate"/>
      </w:r>
      <w:r w:rsidR="00B64AD5">
        <w:rPr>
          <w:noProof/>
        </w:rPr>
        <w:t>20</w:t>
      </w:r>
      <w:r>
        <w:rPr>
          <w:noProof/>
        </w:rPr>
        <w:fldChar w:fldCharType="end"/>
      </w:r>
    </w:p>
    <w:p w:rsidR="00441C01" w14:paraId="69855761" w14:textId="70EB7B19">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12.2</w:t>
      </w:r>
      <w:r>
        <w:rPr>
          <w:rFonts w:asciiTheme="minorHAnsi" w:eastAsiaTheme="minorEastAsia" w:hAnsiTheme="minorHAnsi" w:cstheme="minorBidi"/>
          <w:noProof/>
          <w:kern w:val="2"/>
          <w:sz w:val="24"/>
          <w:szCs w:val="24"/>
          <w:lang w:eastAsia="zh-CN"/>
          <w14:ligatures w14:val="standardContextual"/>
        </w:rPr>
        <w:tab/>
      </w:r>
      <w:r>
        <w:rPr>
          <w:noProof/>
        </w:rPr>
        <w:t>Joint and several liability</w:t>
      </w:r>
      <w:r>
        <w:rPr>
          <w:noProof/>
        </w:rPr>
        <w:tab/>
      </w:r>
      <w:r>
        <w:rPr>
          <w:noProof/>
        </w:rPr>
        <w:fldChar w:fldCharType="begin"/>
      </w:r>
      <w:r>
        <w:rPr>
          <w:noProof/>
        </w:rPr>
        <w:instrText xml:space="preserve"> PAGEREF _Toc212133193 \h </w:instrText>
      </w:r>
      <w:r>
        <w:rPr>
          <w:noProof/>
        </w:rPr>
        <w:fldChar w:fldCharType="separate"/>
      </w:r>
      <w:r w:rsidR="00B64AD5">
        <w:rPr>
          <w:noProof/>
        </w:rPr>
        <w:t>20</w:t>
      </w:r>
      <w:r>
        <w:rPr>
          <w:noProof/>
        </w:rPr>
        <w:fldChar w:fldCharType="end"/>
      </w:r>
    </w:p>
    <w:p w:rsidR="00441C01" w14:paraId="3B760233" w14:textId="32A74A60">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12.3</w:t>
      </w:r>
      <w:r>
        <w:rPr>
          <w:rFonts w:asciiTheme="minorHAnsi" w:eastAsiaTheme="minorEastAsia" w:hAnsiTheme="minorHAnsi" w:cstheme="minorBidi"/>
          <w:noProof/>
          <w:kern w:val="2"/>
          <w:sz w:val="24"/>
          <w:szCs w:val="24"/>
          <w:lang w:eastAsia="zh-CN"/>
          <w14:ligatures w14:val="standardContextual"/>
        </w:rPr>
        <w:tab/>
      </w:r>
      <w:r>
        <w:rPr>
          <w:noProof/>
        </w:rPr>
        <w:t>References to the Proponent</w:t>
      </w:r>
      <w:r>
        <w:rPr>
          <w:noProof/>
        </w:rPr>
        <w:tab/>
      </w:r>
      <w:r>
        <w:rPr>
          <w:noProof/>
        </w:rPr>
        <w:fldChar w:fldCharType="begin"/>
      </w:r>
      <w:r>
        <w:rPr>
          <w:noProof/>
        </w:rPr>
        <w:instrText xml:space="preserve"> PAGEREF _Toc212133194 \h </w:instrText>
      </w:r>
      <w:r>
        <w:rPr>
          <w:noProof/>
        </w:rPr>
        <w:fldChar w:fldCharType="separate"/>
      </w:r>
      <w:r w:rsidR="00B64AD5">
        <w:rPr>
          <w:noProof/>
        </w:rPr>
        <w:t>20</w:t>
      </w:r>
      <w:r>
        <w:rPr>
          <w:noProof/>
        </w:rPr>
        <w:fldChar w:fldCharType="end"/>
      </w:r>
    </w:p>
    <w:p w:rsidR="00441C01" w14:paraId="393F2FD3" w14:textId="7763F887">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12.4</w:t>
      </w:r>
      <w:r>
        <w:rPr>
          <w:rFonts w:asciiTheme="minorHAnsi" w:eastAsiaTheme="minorEastAsia" w:hAnsiTheme="minorHAnsi" w:cstheme="minorBidi"/>
          <w:noProof/>
          <w:kern w:val="2"/>
          <w:sz w:val="24"/>
          <w:szCs w:val="24"/>
          <w:lang w:eastAsia="zh-CN"/>
          <w14:ligatures w14:val="standardContextual"/>
        </w:rPr>
        <w:tab/>
      </w:r>
      <w:r>
        <w:rPr>
          <w:noProof/>
        </w:rPr>
        <w:t>Signatories bound</w:t>
      </w:r>
      <w:r>
        <w:rPr>
          <w:noProof/>
        </w:rPr>
        <w:tab/>
      </w:r>
      <w:r>
        <w:rPr>
          <w:noProof/>
        </w:rPr>
        <w:fldChar w:fldCharType="begin"/>
      </w:r>
      <w:r>
        <w:rPr>
          <w:noProof/>
        </w:rPr>
        <w:instrText xml:space="preserve"> PAGEREF _Toc212133195 \h </w:instrText>
      </w:r>
      <w:r>
        <w:rPr>
          <w:noProof/>
        </w:rPr>
        <w:fldChar w:fldCharType="separate"/>
      </w:r>
      <w:r w:rsidR="00B64AD5">
        <w:rPr>
          <w:noProof/>
        </w:rPr>
        <w:t>20</w:t>
      </w:r>
      <w:r>
        <w:rPr>
          <w:noProof/>
        </w:rPr>
        <w:fldChar w:fldCharType="end"/>
      </w:r>
    </w:p>
    <w:p w:rsidR="00441C01" w14:paraId="481A8E90" w14:textId="7597EB0D">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12.5</w:t>
      </w:r>
      <w:r>
        <w:rPr>
          <w:rFonts w:asciiTheme="minorHAnsi" w:eastAsiaTheme="minorEastAsia" w:hAnsiTheme="minorHAnsi" w:cstheme="minorBidi"/>
          <w:noProof/>
          <w:kern w:val="2"/>
          <w:sz w:val="24"/>
          <w:szCs w:val="24"/>
          <w:lang w:eastAsia="zh-CN"/>
          <w14:ligatures w14:val="standardContextual"/>
        </w:rPr>
        <w:tab/>
      </w:r>
      <w:r>
        <w:rPr>
          <w:noProof/>
        </w:rPr>
        <w:t>Amendments</w:t>
      </w:r>
      <w:r>
        <w:rPr>
          <w:noProof/>
        </w:rPr>
        <w:tab/>
      </w:r>
      <w:r>
        <w:rPr>
          <w:noProof/>
        </w:rPr>
        <w:fldChar w:fldCharType="begin"/>
      </w:r>
      <w:r>
        <w:rPr>
          <w:noProof/>
        </w:rPr>
        <w:instrText xml:space="preserve"> PAGEREF _Toc212133196 \h </w:instrText>
      </w:r>
      <w:r>
        <w:rPr>
          <w:noProof/>
        </w:rPr>
        <w:fldChar w:fldCharType="separate"/>
      </w:r>
      <w:r w:rsidR="00B64AD5">
        <w:rPr>
          <w:noProof/>
        </w:rPr>
        <w:t>20</w:t>
      </w:r>
      <w:r>
        <w:rPr>
          <w:noProof/>
        </w:rPr>
        <w:fldChar w:fldCharType="end"/>
      </w:r>
    </w:p>
    <w:p w:rsidR="00441C01" w14:paraId="3DDC0D25" w14:textId="7839EF76">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12.6</w:t>
      </w:r>
      <w:r>
        <w:rPr>
          <w:rFonts w:asciiTheme="minorHAnsi" w:eastAsiaTheme="minorEastAsia" w:hAnsiTheme="minorHAnsi" w:cstheme="minorBidi"/>
          <w:noProof/>
          <w:kern w:val="2"/>
          <w:sz w:val="24"/>
          <w:szCs w:val="24"/>
          <w:lang w:eastAsia="zh-CN"/>
          <w14:ligatures w14:val="standardContextual"/>
        </w:rPr>
        <w:tab/>
      </w:r>
      <w:r>
        <w:rPr>
          <w:noProof/>
        </w:rPr>
        <w:t>Duration of Deed Poll</w:t>
      </w:r>
      <w:r>
        <w:rPr>
          <w:noProof/>
        </w:rPr>
        <w:tab/>
      </w:r>
      <w:r>
        <w:rPr>
          <w:noProof/>
        </w:rPr>
        <w:fldChar w:fldCharType="begin"/>
      </w:r>
      <w:r>
        <w:rPr>
          <w:noProof/>
        </w:rPr>
        <w:instrText xml:space="preserve"> PAGEREF _Toc212133197 \h </w:instrText>
      </w:r>
      <w:r>
        <w:rPr>
          <w:noProof/>
        </w:rPr>
        <w:fldChar w:fldCharType="separate"/>
      </w:r>
      <w:r w:rsidR="00B64AD5">
        <w:rPr>
          <w:noProof/>
        </w:rPr>
        <w:t>20</w:t>
      </w:r>
      <w:r>
        <w:rPr>
          <w:noProof/>
        </w:rPr>
        <w:fldChar w:fldCharType="end"/>
      </w:r>
    </w:p>
    <w:p w:rsidR="00441C01" w14:paraId="3DF10E52" w14:textId="7DCE6D7D">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12.7</w:t>
      </w:r>
      <w:r>
        <w:rPr>
          <w:rFonts w:asciiTheme="minorHAnsi" w:eastAsiaTheme="minorEastAsia" w:hAnsiTheme="minorHAnsi" w:cstheme="minorBidi"/>
          <w:noProof/>
          <w:kern w:val="2"/>
          <w:sz w:val="24"/>
          <w:szCs w:val="24"/>
          <w:lang w:eastAsia="zh-CN"/>
          <w14:ligatures w14:val="standardContextual"/>
        </w:rPr>
        <w:tab/>
      </w:r>
      <w:r>
        <w:rPr>
          <w:noProof/>
        </w:rPr>
        <w:t>Survival of Deed Poll</w:t>
      </w:r>
      <w:r>
        <w:rPr>
          <w:noProof/>
        </w:rPr>
        <w:tab/>
      </w:r>
      <w:r>
        <w:rPr>
          <w:noProof/>
        </w:rPr>
        <w:fldChar w:fldCharType="begin"/>
      </w:r>
      <w:r>
        <w:rPr>
          <w:noProof/>
        </w:rPr>
        <w:instrText xml:space="preserve"> PAGEREF _Toc212133198 \h </w:instrText>
      </w:r>
      <w:r>
        <w:rPr>
          <w:noProof/>
        </w:rPr>
        <w:fldChar w:fldCharType="separate"/>
      </w:r>
      <w:r w:rsidR="00B64AD5">
        <w:rPr>
          <w:noProof/>
        </w:rPr>
        <w:t>20</w:t>
      </w:r>
      <w:r>
        <w:rPr>
          <w:noProof/>
        </w:rPr>
        <w:fldChar w:fldCharType="end"/>
      </w:r>
    </w:p>
    <w:p w:rsidR="00441C01" w14:paraId="63BF3D5F" w14:textId="2B840229">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12.8</w:t>
      </w:r>
      <w:r>
        <w:rPr>
          <w:rFonts w:asciiTheme="minorHAnsi" w:eastAsiaTheme="minorEastAsia" w:hAnsiTheme="minorHAnsi" w:cstheme="minorBidi"/>
          <w:noProof/>
          <w:kern w:val="2"/>
          <w:sz w:val="24"/>
          <w:szCs w:val="24"/>
          <w:lang w:eastAsia="zh-CN"/>
          <w14:ligatures w14:val="standardContextual"/>
        </w:rPr>
        <w:tab/>
      </w:r>
      <w:r>
        <w:rPr>
          <w:noProof/>
        </w:rPr>
        <w:t>Further acts and documents</w:t>
      </w:r>
      <w:r>
        <w:rPr>
          <w:noProof/>
        </w:rPr>
        <w:tab/>
      </w:r>
      <w:r>
        <w:rPr>
          <w:noProof/>
        </w:rPr>
        <w:fldChar w:fldCharType="begin"/>
      </w:r>
      <w:r>
        <w:rPr>
          <w:noProof/>
        </w:rPr>
        <w:instrText xml:space="preserve"> PAGEREF _Toc212133199 \h </w:instrText>
      </w:r>
      <w:r>
        <w:rPr>
          <w:noProof/>
        </w:rPr>
        <w:fldChar w:fldCharType="separate"/>
      </w:r>
      <w:r w:rsidR="00B64AD5">
        <w:rPr>
          <w:noProof/>
        </w:rPr>
        <w:t>21</w:t>
      </w:r>
      <w:r>
        <w:rPr>
          <w:noProof/>
        </w:rPr>
        <w:fldChar w:fldCharType="end"/>
      </w:r>
    </w:p>
    <w:p w:rsidR="00441C01" w14:paraId="3AA260B2" w14:textId="5F7E6601">
      <w:pPr>
        <w:pStyle w:val="TOC2"/>
        <w:rPr>
          <w:rFonts w:asciiTheme="minorHAnsi" w:eastAsiaTheme="minorEastAsia" w:hAnsiTheme="minorHAnsi" w:cstheme="minorBidi"/>
          <w:noProof/>
          <w:kern w:val="2"/>
          <w:sz w:val="24"/>
          <w:szCs w:val="24"/>
          <w:lang w:eastAsia="zh-CN"/>
          <w14:ligatures w14:val="standardContextual"/>
        </w:rPr>
      </w:pPr>
      <w:r>
        <w:rPr>
          <w:noProof/>
        </w:rPr>
        <w:t>12.9</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_Toc212133200 \h </w:instrText>
      </w:r>
      <w:r>
        <w:rPr>
          <w:noProof/>
        </w:rPr>
        <w:fldChar w:fldCharType="separate"/>
      </w:r>
      <w:r w:rsidR="00B64AD5">
        <w:rPr>
          <w:noProof/>
        </w:rPr>
        <w:t>21</w:t>
      </w:r>
      <w:r>
        <w:rPr>
          <w:noProof/>
        </w:rPr>
        <w:fldChar w:fldCharType="end"/>
      </w:r>
    </w:p>
    <w:p w:rsidR="00441C01" w14:paraId="026457D2" w14:textId="441FF522">
      <w:pPr>
        <w:pStyle w:val="TOC2"/>
        <w:rPr>
          <w:rFonts w:asciiTheme="minorHAnsi" w:eastAsiaTheme="minorEastAsia" w:hAnsiTheme="minorHAnsi" w:cstheme="minorBidi"/>
          <w:noProof/>
          <w:kern w:val="2"/>
          <w:sz w:val="24"/>
          <w:szCs w:val="24"/>
          <w:lang w:eastAsia="zh-CN"/>
          <w14:ligatures w14:val="standardContextual"/>
        </w:rPr>
      </w:pPr>
      <w:r>
        <w:rPr>
          <w:noProof/>
        </w:rPr>
        <w:t>12.10</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_Toc212133201 \h </w:instrText>
      </w:r>
      <w:r>
        <w:rPr>
          <w:noProof/>
        </w:rPr>
        <w:fldChar w:fldCharType="separate"/>
      </w:r>
      <w:r w:rsidR="00B64AD5">
        <w:rPr>
          <w:noProof/>
        </w:rPr>
        <w:t>21</w:t>
      </w:r>
      <w:r>
        <w:rPr>
          <w:noProof/>
        </w:rPr>
        <w:fldChar w:fldCharType="end"/>
      </w:r>
    </w:p>
    <w:p w:rsidR="00441C01" w14:paraId="5E89CDE2" w14:textId="79389F15">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12.11</w:t>
      </w:r>
      <w:r>
        <w:rPr>
          <w:rFonts w:asciiTheme="minorHAnsi" w:eastAsiaTheme="minorEastAsia" w:hAnsiTheme="minorHAnsi" w:cstheme="minorBidi"/>
          <w:noProof/>
          <w:kern w:val="2"/>
          <w:sz w:val="24"/>
          <w:szCs w:val="24"/>
          <w:lang w:eastAsia="zh-CN"/>
          <w14:ligatures w14:val="standardContextual"/>
        </w:rPr>
        <w:tab/>
      </w:r>
      <w:r>
        <w:rPr>
          <w:noProof/>
        </w:rPr>
        <w:t>Consents, approvals and waiver</w:t>
      </w:r>
      <w:r>
        <w:rPr>
          <w:noProof/>
        </w:rPr>
        <w:tab/>
      </w:r>
      <w:r>
        <w:rPr>
          <w:noProof/>
        </w:rPr>
        <w:fldChar w:fldCharType="begin"/>
      </w:r>
      <w:r>
        <w:rPr>
          <w:noProof/>
        </w:rPr>
        <w:instrText xml:space="preserve"> PAGEREF _Toc212133202 \h </w:instrText>
      </w:r>
      <w:r>
        <w:rPr>
          <w:noProof/>
        </w:rPr>
        <w:fldChar w:fldCharType="separate"/>
      </w:r>
      <w:r w:rsidR="00B64AD5">
        <w:rPr>
          <w:noProof/>
        </w:rPr>
        <w:t>21</w:t>
      </w:r>
      <w:r>
        <w:rPr>
          <w:noProof/>
        </w:rPr>
        <w:fldChar w:fldCharType="end"/>
      </w:r>
    </w:p>
    <w:p w:rsidR="00441C01" w14:paraId="67AC3297" w14:textId="721ADCA4">
      <w:pPr>
        <w:pStyle w:val="TOC2"/>
        <w:rPr>
          <w:rFonts w:asciiTheme="minorHAnsi" w:eastAsiaTheme="minorEastAsia" w:hAnsiTheme="minorHAnsi" w:cstheme="minorBidi"/>
          <w:noProof/>
          <w:kern w:val="2"/>
          <w:sz w:val="24"/>
          <w:szCs w:val="24"/>
          <w:lang w:eastAsia="zh-CN"/>
          <w14:ligatures w14:val="standardContextual"/>
        </w:rPr>
      </w:pPr>
      <w:r>
        <w:rPr>
          <w:noProof/>
        </w:rPr>
        <w:t>12.12</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_Toc212133203 \h </w:instrText>
      </w:r>
      <w:r>
        <w:rPr>
          <w:noProof/>
        </w:rPr>
        <w:fldChar w:fldCharType="separate"/>
      </w:r>
      <w:r w:rsidR="00B64AD5">
        <w:rPr>
          <w:noProof/>
        </w:rPr>
        <w:t>21</w:t>
      </w:r>
      <w:r>
        <w:rPr>
          <w:noProof/>
        </w:rPr>
        <w:fldChar w:fldCharType="end"/>
      </w:r>
    </w:p>
    <w:p w:rsidR="00441C01" w14:paraId="541DB361" w14:textId="1B2E8D18">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12.13</w:t>
      </w:r>
      <w:r>
        <w:rPr>
          <w:rFonts w:asciiTheme="minorHAnsi" w:eastAsiaTheme="minorEastAsia" w:hAnsiTheme="minorHAnsi" w:cstheme="minorBidi"/>
          <w:noProof/>
          <w:kern w:val="2"/>
          <w:sz w:val="24"/>
          <w:szCs w:val="24"/>
          <w:lang w:eastAsia="zh-CN"/>
          <w14:ligatures w14:val="standardContextual"/>
        </w:rPr>
        <w:tab/>
      </w:r>
      <w:r>
        <w:rPr>
          <w:noProof/>
        </w:rPr>
        <w:t>Expenses</w:t>
      </w:r>
      <w:r>
        <w:rPr>
          <w:noProof/>
        </w:rPr>
        <w:tab/>
      </w:r>
      <w:r>
        <w:rPr>
          <w:noProof/>
        </w:rPr>
        <w:fldChar w:fldCharType="begin"/>
      </w:r>
      <w:r>
        <w:rPr>
          <w:noProof/>
        </w:rPr>
        <w:instrText xml:space="preserve"> PAGEREF _Toc212133204 \h </w:instrText>
      </w:r>
      <w:r>
        <w:rPr>
          <w:noProof/>
        </w:rPr>
        <w:fldChar w:fldCharType="separate"/>
      </w:r>
      <w:r w:rsidR="00B64AD5">
        <w:rPr>
          <w:noProof/>
        </w:rPr>
        <w:t>21</w:t>
      </w:r>
      <w:r>
        <w:rPr>
          <w:noProof/>
        </w:rPr>
        <w:fldChar w:fldCharType="end"/>
      </w:r>
    </w:p>
    <w:p w:rsidR="00441C01" w14:paraId="127778FE" w14:textId="4418BEE5">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12.14</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_Toc212133205 \h </w:instrText>
      </w:r>
      <w:r>
        <w:rPr>
          <w:noProof/>
        </w:rPr>
        <w:fldChar w:fldCharType="separate"/>
      </w:r>
      <w:r w:rsidR="00B64AD5">
        <w:rPr>
          <w:noProof/>
        </w:rPr>
        <w:t>22</w:t>
      </w:r>
      <w:r>
        <w:rPr>
          <w:noProof/>
        </w:rPr>
        <w:fldChar w:fldCharType="end"/>
      </w:r>
    </w:p>
    <w:p w:rsidR="00441C01" w14:paraId="0C695935" w14:textId="7B70989D">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12.15</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_Toc212133206 \h </w:instrText>
      </w:r>
      <w:r>
        <w:rPr>
          <w:noProof/>
        </w:rPr>
        <w:fldChar w:fldCharType="separate"/>
      </w:r>
      <w:r w:rsidR="00B64AD5">
        <w:rPr>
          <w:noProof/>
        </w:rPr>
        <w:t>22</w:t>
      </w:r>
      <w:r>
        <w:rPr>
          <w:noProof/>
        </w:rPr>
        <w:fldChar w:fldCharType="end"/>
      </w:r>
    </w:p>
    <w:p w:rsidR="00441C01" w14:paraId="408FEAD2" w14:textId="587CE80A">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12.16</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_Toc212133207 \h </w:instrText>
      </w:r>
      <w:r>
        <w:rPr>
          <w:noProof/>
        </w:rPr>
        <w:fldChar w:fldCharType="separate"/>
      </w:r>
      <w:r w:rsidR="00B64AD5">
        <w:rPr>
          <w:noProof/>
        </w:rPr>
        <w:t>22</w:t>
      </w:r>
      <w:r>
        <w:rPr>
          <w:noProof/>
        </w:rPr>
        <w:fldChar w:fldCharType="end"/>
      </w:r>
    </w:p>
    <w:p w:rsidR="00441C01" w14:paraId="6C304657" w14:textId="5B807E22">
      <w:pPr>
        <w:pStyle w:val="TOC2"/>
        <w:rPr>
          <w:rFonts w:asciiTheme="minorHAnsi" w:eastAsiaTheme="minorEastAsia" w:hAnsiTheme="minorHAnsi" w:cstheme="minorBidi"/>
          <w:noProof/>
          <w:kern w:val="2"/>
          <w:sz w:val="24"/>
          <w:szCs w:val="24"/>
          <w:lang w:eastAsia="zh-CN"/>
          <w14:ligatures w14:val="standardContextual"/>
        </w:rPr>
      </w:pPr>
      <w:r>
        <w:rPr>
          <w:noProof/>
        </w:rPr>
        <w:t>12.17</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_Toc212133208 \h </w:instrText>
      </w:r>
      <w:r>
        <w:rPr>
          <w:noProof/>
        </w:rPr>
        <w:fldChar w:fldCharType="separate"/>
      </w:r>
      <w:r w:rsidR="00B64AD5">
        <w:rPr>
          <w:noProof/>
        </w:rPr>
        <w:t>22</w:t>
      </w:r>
      <w:r>
        <w:rPr>
          <w:noProof/>
        </w:rPr>
        <w:fldChar w:fldCharType="end"/>
      </w:r>
    </w:p>
    <w:p w:rsidR="00441C01" w14:paraId="13075F76" w14:textId="5508B7F5">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12.18</w:t>
      </w:r>
      <w:r>
        <w:rPr>
          <w:rFonts w:asciiTheme="minorHAnsi" w:eastAsiaTheme="minorEastAsia" w:hAnsiTheme="minorHAnsi" w:cstheme="minorBidi"/>
          <w:noProof/>
          <w:kern w:val="2"/>
          <w:sz w:val="24"/>
          <w:szCs w:val="24"/>
          <w:lang w:eastAsia="zh-CN"/>
          <w14:ligatures w14:val="standardContextual"/>
        </w:rPr>
        <w:tab/>
      </w:r>
      <w:r>
        <w:rPr>
          <w:noProof/>
        </w:rPr>
        <w:t>Assignment</w:t>
      </w:r>
      <w:r>
        <w:rPr>
          <w:noProof/>
        </w:rPr>
        <w:tab/>
      </w:r>
      <w:r>
        <w:rPr>
          <w:noProof/>
        </w:rPr>
        <w:fldChar w:fldCharType="begin"/>
      </w:r>
      <w:r>
        <w:rPr>
          <w:noProof/>
        </w:rPr>
        <w:instrText xml:space="preserve"> PAGEREF _Toc212133209 \h </w:instrText>
      </w:r>
      <w:r>
        <w:rPr>
          <w:noProof/>
        </w:rPr>
        <w:fldChar w:fldCharType="separate"/>
      </w:r>
      <w:r w:rsidR="00B64AD5">
        <w:rPr>
          <w:noProof/>
        </w:rPr>
        <w:t>22</w:t>
      </w:r>
      <w:r>
        <w:rPr>
          <w:noProof/>
        </w:rPr>
        <w:fldChar w:fldCharType="end"/>
      </w:r>
    </w:p>
    <w:p w:rsidR="00441C01" w14:paraId="1CE5DC0E" w14:textId="166C8D85">
      <w:pPr>
        <w:pStyle w:val="TOC2"/>
        <w:rPr>
          <w:rFonts w:asciiTheme="minorHAnsi" w:eastAsiaTheme="minorEastAsia" w:hAnsiTheme="minorHAnsi" w:cstheme="minorBidi"/>
          <w:noProof/>
          <w:kern w:val="2"/>
          <w:sz w:val="24"/>
          <w:szCs w:val="24"/>
          <w:lang w:eastAsia="zh-CN"/>
          <w14:ligatures w14:val="standardContextual"/>
        </w:rPr>
      </w:pPr>
      <w:r>
        <w:rPr>
          <w:noProof/>
        </w:rPr>
        <w:t>12.19</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_Toc212133210 \h </w:instrText>
      </w:r>
      <w:r>
        <w:rPr>
          <w:noProof/>
        </w:rPr>
        <w:fldChar w:fldCharType="separate"/>
      </w:r>
      <w:r w:rsidR="00B64AD5">
        <w:rPr>
          <w:noProof/>
        </w:rPr>
        <w:t>22</w:t>
      </w:r>
      <w:r>
        <w:rPr>
          <w:noProof/>
        </w:rPr>
        <w:fldChar w:fldCharType="end"/>
      </w:r>
    </w:p>
    <w:p w:rsidR="00441C01" w14:paraId="3937C2AE" w14:textId="4095AB8A">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12.20</w:t>
      </w:r>
      <w:r>
        <w:rPr>
          <w:rFonts w:asciiTheme="minorHAnsi" w:eastAsiaTheme="minorEastAsia" w:hAnsiTheme="minorHAnsi" w:cstheme="minorBidi"/>
          <w:noProof/>
          <w:kern w:val="2"/>
          <w:sz w:val="24"/>
          <w:szCs w:val="24"/>
          <w:lang w:eastAsia="zh-CN"/>
          <w14:ligatures w14:val="standardContextual"/>
        </w:rPr>
        <w:tab/>
      </w:r>
      <w:r>
        <w:rPr>
          <w:noProof/>
        </w:rPr>
        <w:t>Indemnities held on trust</w:t>
      </w:r>
      <w:r>
        <w:rPr>
          <w:noProof/>
        </w:rPr>
        <w:tab/>
      </w:r>
      <w:r>
        <w:rPr>
          <w:noProof/>
        </w:rPr>
        <w:fldChar w:fldCharType="begin"/>
      </w:r>
      <w:r>
        <w:rPr>
          <w:noProof/>
        </w:rPr>
        <w:instrText xml:space="preserve"> PAGEREF _Toc212133211 \h </w:instrText>
      </w:r>
      <w:r>
        <w:rPr>
          <w:noProof/>
        </w:rPr>
        <w:fldChar w:fldCharType="separate"/>
      </w:r>
      <w:r w:rsidR="00B64AD5">
        <w:rPr>
          <w:noProof/>
        </w:rPr>
        <w:t>23</w:t>
      </w:r>
      <w:r>
        <w:rPr>
          <w:noProof/>
        </w:rPr>
        <w:fldChar w:fldCharType="end"/>
      </w:r>
    </w:p>
    <w:p w:rsidR="00441C01" w14:paraId="2B344C87" w14:textId="38D37FA6">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12.21</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_Toc212133212 \h </w:instrText>
      </w:r>
      <w:r>
        <w:rPr>
          <w:noProof/>
        </w:rPr>
        <w:fldChar w:fldCharType="separate"/>
      </w:r>
      <w:r w:rsidR="00B64AD5">
        <w:rPr>
          <w:noProof/>
        </w:rPr>
        <w:t>23</w:t>
      </w:r>
      <w:r>
        <w:rPr>
          <w:noProof/>
        </w:rPr>
        <w:fldChar w:fldCharType="end"/>
      </w:r>
    </w:p>
    <w:p w:rsidR="00441C01" w14:paraId="10689D2E" w14:textId="14826E22">
      <w:pPr>
        <w:pStyle w:val="TOC2"/>
        <w:rPr>
          <w:rFonts w:asciiTheme="minorHAnsi" w:eastAsiaTheme="minorEastAsia" w:hAnsiTheme="minorHAnsi" w:cstheme="minorBidi"/>
          <w:noProof/>
          <w:kern w:val="2"/>
          <w:sz w:val="24"/>
          <w:szCs w:val="24"/>
          <w:lang w:eastAsia="zh-CN"/>
          <w14:ligatures w14:val="standardContextual"/>
        </w:rPr>
      </w:pPr>
      <w:r w:rsidRPr="004E5DEB">
        <w:rPr>
          <w:bCs/>
          <w:noProof/>
        </w:rPr>
        <w:t>12.22</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_Toc212133213 \h </w:instrText>
      </w:r>
      <w:r>
        <w:rPr>
          <w:noProof/>
        </w:rPr>
        <w:fldChar w:fldCharType="separate"/>
      </w:r>
      <w:r w:rsidR="00B64AD5">
        <w:rPr>
          <w:noProof/>
        </w:rPr>
        <w:t>23</w:t>
      </w:r>
      <w:r>
        <w:rPr>
          <w:noProof/>
        </w:rPr>
        <w:fldChar w:fldCharType="end"/>
      </w:r>
    </w:p>
    <w:p w:rsidR="00441C01" w14:paraId="1862A1CA" w14:textId="101E08C1">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_Toc212133214 \h </w:instrText>
      </w:r>
      <w:r>
        <w:rPr>
          <w:noProof/>
        </w:rPr>
        <w:fldChar w:fldCharType="separate"/>
      </w:r>
      <w:r w:rsidR="00B64AD5">
        <w:rPr>
          <w:noProof/>
        </w:rPr>
        <w:t>24</w:t>
      </w:r>
      <w:r>
        <w:rPr>
          <w:noProof/>
        </w:rPr>
        <w:fldChar w:fldCharType="end"/>
      </w:r>
    </w:p>
    <w:p w:rsidR="003B3F37" w:rsidRPr="007217B9" w14:paraId="19AECAA1" w14:textId="22C9DD99">
      <w:r>
        <w:rPr>
          <w:b/>
        </w:rPr>
        <w:fldChar w:fldCharType="end"/>
      </w:r>
    </w:p>
    <w:p w:rsidR="00DC5B12" w14:paraId="61A03404" w14:textId="522D6682">
      <w:pPr>
        <w:rPr>
          <w:sz w:val="36"/>
        </w:rPr>
      </w:pPr>
      <w:r>
        <w:br w:type="page"/>
      </w:r>
    </w:p>
    <w:p w:rsidR="003B3F37" w:rsidRPr="007217B9" w14:paraId="59F859C3" w14:textId="77777777">
      <w:pPr>
        <w:pStyle w:val="Headersub"/>
      </w:pPr>
      <w:bookmarkStart w:id="3" w:name="_Toc212133142"/>
      <w:r w:rsidRPr="007217B9">
        <w:t>Details</w:t>
      </w:r>
      <w:bookmarkEnd w:id="3"/>
    </w:p>
    <w:p w:rsidR="00F86891" w:rsidP="00F86891" w14:paraId="279885A7" w14:textId="77777777">
      <w:pPr>
        <w:rPr>
          <w:i/>
          <w:iCs/>
          <w:sz w:val="16"/>
          <w:szCs w:val="16"/>
        </w:rPr>
      </w:pPr>
      <w:r w:rsidRPr="00E80DF0">
        <w:t>*</w:t>
      </w:r>
      <w:r>
        <w:rPr>
          <w:i/>
          <w:iCs/>
          <w:sz w:val="16"/>
          <w:szCs w:val="16"/>
        </w:rPr>
        <w:t xml:space="preserve">Insert details as marked </w:t>
      </w:r>
      <w:r w:rsidR="00032448">
        <w:rPr>
          <w:i/>
          <w:iCs/>
          <w:sz w:val="16"/>
          <w:szCs w:val="16"/>
        </w:rPr>
        <w:t>and strike</w:t>
      </w:r>
      <w:r w:rsidR="004A487F">
        <w:rPr>
          <w:i/>
          <w:iCs/>
          <w:sz w:val="16"/>
          <w:szCs w:val="16"/>
        </w:rPr>
        <w:t xml:space="preserve"> </w:t>
      </w:r>
      <w:r w:rsidR="00032448">
        <w:rPr>
          <w:i/>
          <w:iCs/>
          <w:sz w:val="16"/>
          <w:szCs w:val="16"/>
        </w:rPr>
        <w:t xml:space="preserve">out Third-named Proponent Consortium Member </w:t>
      </w:r>
      <w:r w:rsidR="004A487F">
        <w:rPr>
          <w:i/>
          <w:iCs/>
          <w:sz w:val="16"/>
          <w:szCs w:val="16"/>
        </w:rPr>
        <w:t xml:space="preserve">if not required </w:t>
      </w:r>
    </w:p>
    <w:p w:rsidR="00F86891" w14:paraId="214C1C28" w14:textId="77777777">
      <w:pPr>
        <w:rPr>
          <w:b/>
          <w:bCs/>
          <w:sz w:val="24"/>
          <w:szCs w:val="24"/>
        </w:rPr>
      </w:pPr>
    </w:p>
    <w:p w:rsidR="00994A96" w14:paraId="7FE0DEC1" w14:textId="77777777">
      <w:pPr>
        <w:rPr>
          <w:b/>
          <w:bCs/>
          <w:sz w:val="24"/>
          <w:szCs w:val="24"/>
        </w:rPr>
      </w:pPr>
      <w:r w:rsidRPr="002560AB">
        <w:rPr>
          <w:b/>
          <w:bCs/>
          <w:sz w:val="24"/>
          <w:szCs w:val="24"/>
        </w:rPr>
        <w:t xml:space="preserve">Proponent </w:t>
      </w:r>
      <w:r w:rsidRPr="002560AB">
        <w:rPr>
          <w:b/>
          <w:bCs/>
          <w:sz w:val="24"/>
          <w:szCs w:val="24"/>
        </w:rPr>
        <w:t>details</w:t>
      </w:r>
      <w:r w:rsidR="00634A0A">
        <w:rPr>
          <w:b/>
          <w:bCs/>
          <w:sz w:val="24"/>
          <w:szCs w:val="24"/>
        </w:rPr>
        <w:t xml:space="preserve"> </w:t>
      </w:r>
    </w:p>
    <w:p w:rsidR="002560AB" w:rsidRPr="002560AB" w14:paraId="70CE831A" w14:textId="77777777">
      <w:pPr>
        <w:rPr>
          <w:b/>
          <w:bCs/>
          <w:sz w:val="24"/>
          <w:szCs w:val="24"/>
        </w:rPr>
      </w:pPr>
    </w:p>
    <w:tbl>
      <w:tblPr>
        <w:tblW w:w="5000" w:type="pct"/>
        <w:tblLayout w:type="fixed"/>
        <w:tblCellMar>
          <w:left w:w="107" w:type="dxa"/>
          <w:right w:w="107" w:type="dxa"/>
        </w:tblCellMar>
        <w:tblLook w:val="0000"/>
      </w:tblPr>
      <w:tblGrid>
        <w:gridCol w:w="1685"/>
        <w:gridCol w:w="1435"/>
        <w:gridCol w:w="4818"/>
      </w:tblGrid>
      <w:tr w14:paraId="33C7A5E4" w14:textId="77777777" w:rsidTr="000D79AE">
        <w:tblPrEx>
          <w:tblW w:w="5000" w:type="pct"/>
          <w:tblLayout w:type="fixed"/>
          <w:tblLook w:val="0000"/>
        </w:tblPrEx>
        <w:tc>
          <w:tcPr>
            <w:tcW w:w="1061" w:type="pct"/>
            <w:tcBorders>
              <w:top w:val="single" w:sz="6" w:space="0" w:color="auto"/>
            </w:tcBorders>
          </w:tcPr>
          <w:p w:rsidR="00994A96" w:rsidRPr="007217B9" w:rsidP="000D79AE" w14:paraId="3D88795A" w14:textId="77777777">
            <w:pPr>
              <w:spacing w:before="120" w:after="120" w:line="260" w:lineRule="atLeast"/>
              <w:rPr>
                <w:b/>
                <w:sz w:val="21"/>
              </w:rPr>
            </w:pPr>
            <w:r w:rsidRPr="007217B9">
              <w:rPr>
                <w:b/>
                <w:sz w:val="21"/>
              </w:rPr>
              <w:t>Parties</w:t>
            </w:r>
          </w:p>
        </w:tc>
        <w:tc>
          <w:tcPr>
            <w:tcW w:w="3939" w:type="pct"/>
            <w:gridSpan w:val="2"/>
            <w:tcBorders>
              <w:top w:val="single" w:sz="6" w:space="0" w:color="auto"/>
            </w:tcBorders>
          </w:tcPr>
          <w:p w:rsidR="00994A96" w:rsidRPr="007217B9" w:rsidP="000D79AE" w14:paraId="37A443BE" w14:textId="77777777">
            <w:pPr>
              <w:pStyle w:val="Details"/>
              <w:rPr>
                <w:b/>
              </w:rPr>
            </w:pPr>
            <w:r>
              <w:rPr>
                <w:b/>
                <w:sz w:val="21"/>
              </w:rPr>
              <w:t xml:space="preserve">Proponent </w:t>
            </w:r>
            <w:r w:rsidRPr="008013E8">
              <w:rPr>
                <w:bCs/>
                <w:sz w:val="21"/>
              </w:rPr>
              <w:t>as comprised by the following</w:t>
            </w:r>
            <w:r>
              <w:rPr>
                <w:b/>
                <w:sz w:val="21"/>
              </w:rPr>
              <w:t xml:space="preserve"> </w:t>
            </w:r>
            <w:r w:rsidR="00DE2BB6">
              <w:rPr>
                <w:b/>
                <w:sz w:val="21"/>
              </w:rPr>
              <w:t>Proponent Consortium Members</w:t>
            </w:r>
            <w:r w:rsidR="00E160F7">
              <w:rPr>
                <w:b/>
                <w:sz w:val="21"/>
              </w:rPr>
              <w:t xml:space="preserve"> (PCM)</w:t>
            </w:r>
          </w:p>
        </w:tc>
      </w:tr>
      <w:tr w14:paraId="01FCA891" w14:textId="77777777" w:rsidTr="00CC56D9">
        <w:tblPrEx>
          <w:tblW w:w="5000" w:type="pct"/>
          <w:tblLayout w:type="fixed"/>
          <w:tblLook w:val="0000"/>
        </w:tblPrEx>
        <w:tc>
          <w:tcPr>
            <w:tcW w:w="1061" w:type="pct"/>
            <w:tcBorders>
              <w:top w:val="single" w:sz="6" w:space="0" w:color="auto"/>
            </w:tcBorders>
          </w:tcPr>
          <w:p w:rsidR="00994A96" w:rsidRPr="007217B9" w:rsidP="000D79AE" w14:paraId="0D33FBD1" w14:textId="77777777">
            <w:pPr>
              <w:spacing w:before="120" w:after="120" w:line="260" w:lineRule="atLeast"/>
              <w:rPr>
                <w:b/>
                <w:sz w:val="21"/>
              </w:rPr>
            </w:pPr>
            <w:bookmarkStart w:id="4" w:name="PartyTitle1"/>
            <w:bookmarkEnd w:id="4"/>
            <w:r>
              <w:rPr>
                <w:b/>
                <w:sz w:val="21"/>
              </w:rPr>
              <w:t>PCM</w:t>
            </w:r>
          </w:p>
        </w:tc>
        <w:tc>
          <w:tcPr>
            <w:tcW w:w="904" w:type="pct"/>
            <w:tcBorders>
              <w:top w:val="single" w:sz="6" w:space="0" w:color="auto"/>
            </w:tcBorders>
          </w:tcPr>
          <w:p w:rsidR="009D2004" w:rsidP="000D79AE" w14:paraId="1E502831" w14:textId="77777777">
            <w:pPr>
              <w:spacing w:before="120" w:after="120" w:line="260" w:lineRule="atLeast"/>
            </w:pPr>
          </w:p>
          <w:p w:rsidR="00994A96" w:rsidRPr="007217B9" w:rsidP="000D79AE" w14:paraId="04229A2D" w14:textId="77777777">
            <w:pPr>
              <w:spacing w:before="120" w:after="120" w:line="260" w:lineRule="atLeast"/>
            </w:pPr>
            <w:r>
              <w:t>N</w:t>
            </w:r>
            <w:r w:rsidRPr="007217B9">
              <w:t>ame</w:t>
            </w:r>
            <w:r>
              <w:t>*</w:t>
            </w:r>
          </w:p>
        </w:tc>
        <w:tc>
          <w:tcPr>
            <w:tcW w:w="3035" w:type="pct"/>
            <w:tcBorders>
              <w:top w:val="single" w:sz="6" w:space="0" w:color="auto"/>
            </w:tcBorders>
          </w:tcPr>
          <w:p w:rsidR="00994A96" w:rsidRPr="007217B9" w:rsidP="000D79AE" w14:paraId="3E815091" w14:textId="77777777">
            <w:pPr>
              <w:pStyle w:val="Details"/>
              <w:rPr>
                <w:b/>
              </w:rPr>
            </w:pPr>
            <w:bookmarkStart w:id="5" w:name="PartyName1"/>
            <w:bookmarkEnd w:id="5"/>
            <w:r>
              <w:rPr>
                <w:b/>
              </w:rPr>
              <w:t>First-</w:t>
            </w:r>
            <w:r w:rsidR="00651ED8">
              <w:rPr>
                <w:b/>
              </w:rPr>
              <w:t>n</w:t>
            </w:r>
            <w:r>
              <w:rPr>
                <w:b/>
              </w:rPr>
              <w:t>amed Proponent Consortium Member</w:t>
            </w:r>
          </w:p>
        </w:tc>
      </w:tr>
      <w:tr w14:paraId="01A7A0C4" w14:textId="77777777" w:rsidTr="00CC56D9">
        <w:tblPrEx>
          <w:tblW w:w="5000" w:type="pct"/>
          <w:tblLayout w:type="fixed"/>
          <w:tblLook w:val="0000"/>
        </w:tblPrEx>
        <w:tc>
          <w:tcPr>
            <w:tcW w:w="1061" w:type="pct"/>
          </w:tcPr>
          <w:p w:rsidR="00994A96" w:rsidRPr="007217B9" w:rsidP="000D79AE" w14:paraId="54DB66A4" w14:textId="77777777">
            <w:pPr>
              <w:spacing w:before="120" w:after="120" w:line="260" w:lineRule="atLeast"/>
              <w:rPr>
                <w:b/>
                <w:sz w:val="21"/>
              </w:rPr>
            </w:pPr>
          </w:p>
        </w:tc>
        <w:tc>
          <w:tcPr>
            <w:tcW w:w="904" w:type="pct"/>
          </w:tcPr>
          <w:p w:rsidR="00994A96" w:rsidRPr="007217B9" w:rsidP="000D79AE" w14:paraId="7FFD829C" w14:textId="2B02298E">
            <w:pPr>
              <w:spacing w:before="120" w:after="120" w:line="260" w:lineRule="atLeast"/>
            </w:pPr>
            <w:r>
              <w:t>ACN*</w:t>
            </w:r>
          </w:p>
        </w:tc>
        <w:tc>
          <w:tcPr>
            <w:tcW w:w="3035" w:type="pct"/>
          </w:tcPr>
          <w:p w:rsidR="00994A96" w:rsidRPr="007217B9" w:rsidP="000D79AE" w14:paraId="3B889422" w14:textId="77777777">
            <w:pPr>
              <w:pStyle w:val="Details"/>
            </w:pPr>
            <w:bookmarkStart w:id="6" w:name="ACN1"/>
            <w:bookmarkEnd w:id="6"/>
          </w:p>
        </w:tc>
      </w:tr>
      <w:tr w14:paraId="05366452" w14:textId="77777777" w:rsidTr="00CC56D9">
        <w:tblPrEx>
          <w:tblW w:w="5000" w:type="pct"/>
          <w:tblLayout w:type="fixed"/>
          <w:tblLook w:val="0000"/>
        </w:tblPrEx>
        <w:tc>
          <w:tcPr>
            <w:tcW w:w="1061" w:type="pct"/>
          </w:tcPr>
          <w:p w:rsidR="00994A96" w:rsidRPr="007217B9" w:rsidP="000D79AE" w14:paraId="16CF2C76" w14:textId="77777777">
            <w:pPr>
              <w:spacing w:before="120" w:after="120" w:line="260" w:lineRule="atLeast"/>
              <w:rPr>
                <w:b/>
                <w:sz w:val="21"/>
              </w:rPr>
            </w:pPr>
          </w:p>
        </w:tc>
        <w:tc>
          <w:tcPr>
            <w:tcW w:w="904" w:type="pct"/>
          </w:tcPr>
          <w:p w:rsidR="00994A96" w:rsidRPr="007217B9" w:rsidP="000D79AE" w14:paraId="24E9799F" w14:textId="77777777">
            <w:pPr>
              <w:spacing w:before="120" w:after="120" w:line="260" w:lineRule="atLeast"/>
            </w:pPr>
            <w:r w:rsidRPr="007217B9">
              <w:t>Address</w:t>
            </w:r>
            <w:r w:rsidR="009D2004">
              <w:t>*</w:t>
            </w:r>
          </w:p>
        </w:tc>
        <w:tc>
          <w:tcPr>
            <w:tcW w:w="3035" w:type="pct"/>
          </w:tcPr>
          <w:p w:rsidR="00994A96" w:rsidRPr="007217B9" w:rsidP="000D79AE" w14:paraId="2BEB8412" w14:textId="77777777">
            <w:pPr>
              <w:pStyle w:val="Details"/>
            </w:pPr>
            <w:bookmarkStart w:id="7" w:name="Address1"/>
            <w:bookmarkEnd w:id="7"/>
          </w:p>
        </w:tc>
      </w:tr>
      <w:tr w14:paraId="71CF1533" w14:textId="77777777" w:rsidTr="00CC56D9">
        <w:tblPrEx>
          <w:tblW w:w="5000" w:type="pct"/>
          <w:tblLayout w:type="fixed"/>
          <w:tblLook w:val="0000"/>
        </w:tblPrEx>
        <w:tc>
          <w:tcPr>
            <w:tcW w:w="1061" w:type="pct"/>
          </w:tcPr>
          <w:p w:rsidR="00994A96" w:rsidRPr="007217B9" w:rsidP="000D79AE" w14:paraId="12B35B59" w14:textId="77777777">
            <w:pPr>
              <w:spacing w:before="120" w:after="120" w:line="260" w:lineRule="atLeast"/>
              <w:rPr>
                <w:b/>
                <w:sz w:val="21"/>
              </w:rPr>
            </w:pPr>
          </w:p>
        </w:tc>
        <w:tc>
          <w:tcPr>
            <w:tcW w:w="904" w:type="pct"/>
          </w:tcPr>
          <w:p w:rsidR="00994A96" w:rsidRPr="007217B9" w:rsidP="000D79AE" w14:paraId="05C40DFC" w14:textId="77777777">
            <w:pPr>
              <w:spacing w:before="120" w:after="120" w:line="260" w:lineRule="atLeast"/>
            </w:pPr>
            <w:r>
              <w:t>Email</w:t>
            </w:r>
            <w:r w:rsidR="009D2004">
              <w:t>*</w:t>
            </w:r>
          </w:p>
        </w:tc>
        <w:tc>
          <w:tcPr>
            <w:tcW w:w="3035" w:type="pct"/>
          </w:tcPr>
          <w:p w:rsidR="00994A96" w:rsidRPr="007217B9" w:rsidP="000D79AE" w14:paraId="4D59318F" w14:textId="77777777">
            <w:pPr>
              <w:pStyle w:val="Details"/>
            </w:pPr>
            <w:bookmarkStart w:id="8" w:name="Email1"/>
            <w:bookmarkEnd w:id="8"/>
          </w:p>
        </w:tc>
      </w:tr>
      <w:tr w14:paraId="0CA92A07" w14:textId="77777777" w:rsidTr="00CC56D9">
        <w:tblPrEx>
          <w:tblW w:w="5000" w:type="pct"/>
          <w:tblLayout w:type="fixed"/>
          <w:tblLook w:val="0000"/>
        </w:tblPrEx>
        <w:tc>
          <w:tcPr>
            <w:tcW w:w="1061" w:type="pct"/>
            <w:tcBorders>
              <w:bottom w:val="single" w:sz="4" w:space="0" w:color="auto"/>
            </w:tcBorders>
          </w:tcPr>
          <w:p w:rsidR="00994A96" w:rsidRPr="007217B9" w:rsidP="000D79AE" w14:paraId="306D2A62" w14:textId="77777777">
            <w:pPr>
              <w:spacing w:before="120" w:after="120" w:line="260" w:lineRule="atLeast"/>
              <w:rPr>
                <w:b/>
                <w:sz w:val="21"/>
              </w:rPr>
            </w:pPr>
          </w:p>
        </w:tc>
        <w:tc>
          <w:tcPr>
            <w:tcW w:w="904" w:type="pct"/>
            <w:tcBorders>
              <w:bottom w:val="single" w:sz="4" w:space="0" w:color="auto"/>
            </w:tcBorders>
          </w:tcPr>
          <w:p w:rsidR="00994A96" w:rsidRPr="007217B9" w:rsidP="000D79AE" w14:paraId="66FFB7F5" w14:textId="77777777">
            <w:pPr>
              <w:spacing w:before="120" w:after="120" w:line="260" w:lineRule="atLeast"/>
            </w:pPr>
            <w:r w:rsidRPr="007217B9">
              <w:t>Attention</w:t>
            </w:r>
            <w:r w:rsidR="009D2004">
              <w:t>*</w:t>
            </w:r>
          </w:p>
        </w:tc>
        <w:tc>
          <w:tcPr>
            <w:tcW w:w="3035" w:type="pct"/>
            <w:tcBorders>
              <w:bottom w:val="single" w:sz="4" w:space="0" w:color="auto"/>
            </w:tcBorders>
          </w:tcPr>
          <w:p w:rsidR="00994A96" w:rsidRPr="007217B9" w:rsidP="000D79AE" w14:paraId="7B412158" w14:textId="77777777">
            <w:pPr>
              <w:pStyle w:val="Details"/>
            </w:pPr>
            <w:bookmarkStart w:id="9" w:name="Attention1"/>
            <w:bookmarkEnd w:id="9"/>
          </w:p>
        </w:tc>
      </w:tr>
      <w:tr w14:paraId="58E8F430" w14:textId="77777777" w:rsidTr="00CC56D9">
        <w:tblPrEx>
          <w:tblW w:w="5000" w:type="pct"/>
          <w:tblLayout w:type="fixed"/>
          <w:tblLook w:val="0000"/>
        </w:tblPrEx>
        <w:tc>
          <w:tcPr>
            <w:tcW w:w="1061" w:type="pct"/>
            <w:tcBorders>
              <w:top w:val="single" w:sz="4" w:space="0" w:color="auto"/>
            </w:tcBorders>
          </w:tcPr>
          <w:p w:rsidR="009D2004" w:rsidRPr="007217B9" w:rsidP="009D2004" w14:paraId="50BE082A" w14:textId="77777777">
            <w:pPr>
              <w:spacing w:before="120" w:after="120" w:line="260" w:lineRule="atLeast"/>
              <w:rPr>
                <w:b/>
                <w:sz w:val="21"/>
              </w:rPr>
            </w:pPr>
            <w:r>
              <w:rPr>
                <w:b/>
                <w:sz w:val="21"/>
              </w:rPr>
              <w:t>PCM</w:t>
            </w:r>
          </w:p>
        </w:tc>
        <w:tc>
          <w:tcPr>
            <w:tcW w:w="904" w:type="pct"/>
            <w:tcBorders>
              <w:top w:val="single" w:sz="4" w:space="0" w:color="auto"/>
            </w:tcBorders>
          </w:tcPr>
          <w:p w:rsidR="009D2004" w:rsidP="009D2004" w14:paraId="254C00E3" w14:textId="77777777">
            <w:pPr>
              <w:spacing w:before="120" w:after="120" w:line="260" w:lineRule="atLeast"/>
            </w:pPr>
          </w:p>
          <w:p w:rsidR="009D2004" w:rsidRPr="007217B9" w:rsidP="009D2004" w14:paraId="6FCABED5" w14:textId="77777777">
            <w:pPr>
              <w:spacing w:before="120" w:after="120" w:line="260" w:lineRule="atLeast"/>
            </w:pPr>
            <w:r>
              <w:t>N</w:t>
            </w:r>
            <w:r w:rsidRPr="007217B9">
              <w:t>ame</w:t>
            </w:r>
            <w:r>
              <w:t>*</w:t>
            </w:r>
          </w:p>
        </w:tc>
        <w:tc>
          <w:tcPr>
            <w:tcW w:w="3035" w:type="pct"/>
            <w:tcBorders>
              <w:top w:val="single" w:sz="4" w:space="0" w:color="auto"/>
            </w:tcBorders>
          </w:tcPr>
          <w:p w:rsidR="009D2004" w:rsidRPr="00C61940" w:rsidP="009D2004" w14:paraId="5007DE53" w14:textId="77777777">
            <w:pPr>
              <w:pStyle w:val="Details"/>
            </w:pPr>
            <w:r>
              <w:rPr>
                <w:b/>
              </w:rPr>
              <w:t>Second-named Proponent Consortium Member</w:t>
            </w:r>
          </w:p>
        </w:tc>
      </w:tr>
      <w:tr w14:paraId="31016B9A" w14:textId="77777777" w:rsidTr="00CC56D9">
        <w:tblPrEx>
          <w:tblW w:w="5000" w:type="pct"/>
          <w:tblLayout w:type="fixed"/>
          <w:tblLook w:val="0000"/>
        </w:tblPrEx>
        <w:tc>
          <w:tcPr>
            <w:tcW w:w="1061" w:type="pct"/>
          </w:tcPr>
          <w:p w:rsidR="009D2004" w:rsidRPr="007217B9" w:rsidP="009D2004" w14:paraId="7BECADB3" w14:textId="77777777">
            <w:pPr>
              <w:spacing w:before="120" w:after="120" w:line="260" w:lineRule="atLeast"/>
              <w:rPr>
                <w:b/>
                <w:sz w:val="21"/>
              </w:rPr>
            </w:pPr>
          </w:p>
        </w:tc>
        <w:tc>
          <w:tcPr>
            <w:tcW w:w="904" w:type="pct"/>
          </w:tcPr>
          <w:p w:rsidR="009D2004" w:rsidRPr="007217B9" w:rsidP="009D2004" w14:paraId="41D0AB2E" w14:textId="0D00EEE7">
            <w:pPr>
              <w:spacing w:before="120" w:after="120" w:line="260" w:lineRule="atLeast"/>
            </w:pPr>
            <w:r>
              <w:t>ACN*</w:t>
            </w:r>
          </w:p>
        </w:tc>
        <w:tc>
          <w:tcPr>
            <w:tcW w:w="3035" w:type="pct"/>
          </w:tcPr>
          <w:p w:rsidR="009D2004" w:rsidRPr="007217B9" w:rsidP="009D2004" w14:paraId="7D43E6FD" w14:textId="77777777">
            <w:pPr>
              <w:pStyle w:val="Details"/>
            </w:pPr>
          </w:p>
        </w:tc>
      </w:tr>
      <w:tr w14:paraId="310E8AC1" w14:textId="77777777" w:rsidTr="00CC56D9">
        <w:tblPrEx>
          <w:tblW w:w="5000" w:type="pct"/>
          <w:tblLayout w:type="fixed"/>
          <w:tblLook w:val="0000"/>
        </w:tblPrEx>
        <w:tc>
          <w:tcPr>
            <w:tcW w:w="1061" w:type="pct"/>
          </w:tcPr>
          <w:p w:rsidR="009D2004" w:rsidRPr="007217B9" w:rsidP="009D2004" w14:paraId="1E89B7CF" w14:textId="77777777">
            <w:pPr>
              <w:spacing w:before="120" w:after="120" w:line="260" w:lineRule="atLeast"/>
              <w:rPr>
                <w:b/>
                <w:sz w:val="21"/>
              </w:rPr>
            </w:pPr>
          </w:p>
        </w:tc>
        <w:tc>
          <w:tcPr>
            <w:tcW w:w="904" w:type="pct"/>
          </w:tcPr>
          <w:p w:rsidR="009D2004" w:rsidRPr="007217B9" w:rsidP="009D2004" w14:paraId="245D30E8" w14:textId="77777777">
            <w:pPr>
              <w:spacing w:before="120" w:after="120" w:line="260" w:lineRule="atLeast"/>
            </w:pPr>
            <w:r w:rsidRPr="007217B9">
              <w:t>Address</w:t>
            </w:r>
            <w:r>
              <w:t>*</w:t>
            </w:r>
          </w:p>
        </w:tc>
        <w:tc>
          <w:tcPr>
            <w:tcW w:w="3035" w:type="pct"/>
          </w:tcPr>
          <w:p w:rsidR="009D2004" w:rsidRPr="007217B9" w:rsidP="009D2004" w14:paraId="2629EA4E" w14:textId="77777777">
            <w:pPr>
              <w:pStyle w:val="Details"/>
            </w:pPr>
          </w:p>
        </w:tc>
      </w:tr>
      <w:tr w14:paraId="5DCADE6C" w14:textId="77777777" w:rsidTr="00CC56D9">
        <w:tblPrEx>
          <w:tblW w:w="5000" w:type="pct"/>
          <w:tblLayout w:type="fixed"/>
          <w:tblLook w:val="0000"/>
        </w:tblPrEx>
        <w:tc>
          <w:tcPr>
            <w:tcW w:w="1061" w:type="pct"/>
          </w:tcPr>
          <w:p w:rsidR="009D2004" w:rsidRPr="007217B9" w:rsidP="009D2004" w14:paraId="15EDCE7B" w14:textId="77777777">
            <w:pPr>
              <w:spacing w:before="120" w:after="120" w:line="260" w:lineRule="atLeast"/>
              <w:rPr>
                <w:b/>
                <w:sz w:val="21"/>
              </w:rPr>
            </w:pPr>
          </w:p>
        </w:tc>
        <w:tc>
          <w:tcPr>
            <w:tcW w:w="904" w:type="pct"/>
          </w:tcPr>
          <w:p w:rsidR="009D2004" w:rsidRPr="007217B9" w:rsidP="009D2004" w14:paraId="5F16F948" w14:textId="77777777">
            <w:pPr>
              <w:spacing w:before="120" w:after="120" w:line="260" w:lineRule="atLeast"/>
            </w:pPr>
            <w:r>
              <w:t>Email*</w:t>
            </w:r>
          </w:p>
        </w:tc>
        <w:tc>
          <w:tcPr>
            <w:tcW w:w="3035" w:type="pct"/>
          </w:tcPr>
          <w:p w:rsidR="009D2004" w:rsidRPr="007217B9" w:rsidP="009D2004" w14:paraId="0F662CA1" w14:textId="77777777">
            <w:pPr>
              <w:pStyle w:val="Details"/>
            </w:pPr>
          </w:p>
        </w:tc>
      </w:tr>
      <w:tr w14:paraId="6E36D690" w14:textId="77777777" w:rsidTr="00CC56D9">
        <w:tblPrEx>
          <w:tblW w:w="5000" w:type="pct"/>
          <w:tblLayout w:type="fixed"/>
          <w:tblLook w:val="0000"/>
        </w:tblPrEx>
        <w:tc>
          <w:tcPr>
            <w:tcW w:w="1061" w:type="pct"/>
            <w:tcBorders>
              <w:bottom w:val="single" w:sz="4" w:space="0" w:color="auto"/>
            </w:tcBorders>
          </w:tcPr>
          <w:p w:rsidR="009D2004" w:rsidRPr="007217B9" w:rsidP="009D2004" w14:paraId="4AC3CF71" w14:textId="77777777">
            <w:pPr>
              <w:spacing w:before="120" w:after="120" w:line="260" w:lineRule="atLeast"/>
              <w:rPr>
                <w:b/>
                <w:sz w:val="21"/>
              </w:rPr>
            </w:pPr>
          </w:p>
        </w:tc>
        <w:tc>
          <w:tcPr>
            <w:tcW w:w="904" w:type="pct"/>
            <w:tcBorders>
              <w:bottom w:val="single" w:sz="4" w:space="0" w:color="auto"/>
            </w:tcBorders>
          </w:tcPr>
          <w:p w:rsidR="009D2004" w:rsidRPr="007217B9" w:rsidP="009D2004" w14:paraId="54FA05B4" w14:textId="77777777">
            <w:pPr>
              <w:spacing w:before="120" w:after="120" w:line="260" w:lineRule="atLeast"/>
            </w:pPr>
            <w:r w:rsidRPr="007217B9">
              <w:t>Attention</w:t>
            </w:r>
            <w:r>
              <w:t>*</w:t>
            </w:r>
          </w:p>
        </w:tc>
        <w:tc>
          <w:tcPr>
            <w:tcW w:w="3035" w:type="pct"/>
            <w:tcBorders>
              <w:bottom w:val="single" w:sz="4" w:space="0" w:color="auto"/>
            </w:tcBorders>
          </w:tcPr>
          <w:p w:rsidR="009D2004" w:rsidRPr="007217B9" w:rsidP="009D2004" w14:paraId="16B9BA90" w14:textId="77777777">
            <w:pPr>
              <w:pStyle w:val="Details"/>
            </w:pPr>
          </w:p>
        </w:tc>
      </w:tr>
      <w:tr w14:paraId="597F003D" w14:textId="77777777" w:rsidTr="00CC56D9">
        <w:tblPrEx>
          <w:tblW w:w="5000" w:type="pct"/>
          <w:tblLayout w:type="fixed"/>
          <w:tblLook w:val="0000"/>
        </w:tblPrEx>
        <w:tc>
          <w:tcPr>
            <w:tcW w:w="1061" w:type="pct"/>
            <w:tcBorders>
              <w:top w:val="single" w:sz="4" w:space="0" w:color="auto"/>
            </w:tcBorders>
          </w:tcPr>
          <w:p w:rsidR="009D2004" w:rsidRPr="007217B9" w:rsidP="009D2004" w14:paraId="48D2519E" w14:textId="77777777">
            <w:pPr>
              <w:spacing w:before="120" w:after="120" w:line="260" w:lineRule="atLeast"/>
              <w:rPr>
                <w:b/>
                <w:sz w:val="21"/>
              </w:rPr>
            </w:pPr>
            <w:r>
              <w:rPr>
                <w:b/>
                <w:sz w:val="21"/>
              </w:rPr>
              <w:t>PCM</w:t>
            </w:r>
          </w:p>
        </w:tc>
        <w:tc>
          <w:tcPr>
            <w:tcW w:w="904" w:type="pct"/>
            <w:tcBorders>
              <w:top w:val="single" w:sz="4" w:space="0" w:color="auto"/>
            </w:tcBorders>
          </w:tcPr>
          <w:p w:rsidR="009D2004" w:rsidP="009D2004" w14:paraId="4791E540" w14:textId="77777777">
            <w:pPr>
              <w:spacing w:before="120" w:after="120" w:line="260" w:lineRule="atLeast"/>
            </w:pPr>
          </w:p>
          <w:p w:rsidR="009D2004" w:rsidRPr="007217B9" w:rsidP="009D2004" w14:paraId="4314B3B3" w14:textId="77777777">
            <w:pPr>
              <w:spacing w:before="120" w:after="120" w:line="260" w:lineRule="atLeast"/>
            </w:pPr>
            <w:r>
              <w:t>N</w:t>
            </w:r>
            <w:r w:rsidRPr="007217B9">
              <w:t>ame</w:t>
            </w:r>
            <w:r>
              <w:t>*</w:t>
            </w:r>
          </w:p>
        </w:tc>
        <w:tc>
          <w:tcPr>
            <w:tcW w:w="3035" w:type="pct"/>
            <w:tcBorders>
              <w:top w:val="single" w:sz="4" w:space="0" w:color="auto"/>
            </w:tcBorders>
          </w:tcPr>
          <w:p w:rsidR="009D2004" w:rsidRPr="00C61940" w:rsidP="009D2004" w14:paraId="0C3E9FA4" w14:textId="77777777">
            <w:pPr>
              <w:pStyle w:val="Details"/>
            </w:pPr>
            <w:r>
              <w:rPr>
                <w:b/>
              </w:rPr>
              <w:t>Third-named Proponent Consortium Member</w:t>
            </w:r>
          </w:p>
        </w:tc>
      </w:tr>
      <w:tr w14:paraId="028EB089" w14:textId="77777777" w:rsidTr="00CC56D9">
        <w:tblPrEx>
          <w:tblW w:w="5000" w:type="pct"/>
          <w:tblLayout w:type="fixed"/>
          <w:tblLook w:val="0000"/>
        </w:tblPrEx>
        <w:tc>
          <w:tcPr>
            <w:tcW w:w="1061" w:type="pct"/>
          </w:tcPr>
          <w:p w:rsidR="009D2004" w:rsidRPr="007217B9" w:rsidP="009D2004" w14:paraId="7838FDB2" w14:textId="77777777">
            <w:pPr>
              <w:spacing w:before="120" w:after="120" w:line="260" w:lineRule="atLeast"/>
              <w:rPr>
                <w:b/>
                <w:sz w:val="21"/>
              </w:rPr>
            </w:pPr>
          </w:p>
        </w:tc>
        <w:tc>
          <w:tcPr>
            <w:tcW w:w="904" w:type="pct"/>
          </w:tcPr>
          <w:p w:rsidR="009D2004" w:rsidRPr="007217B9" w:rsidP="009D2004" w14:paraId="3D699831" w14:textId="77D9BDE0">
            <w:pPr>
              <w:spacing w:before="120" w:after="120" w:line="260" w:lineRule="atLeast"/>
            </w:pPr>
            <w:r>
              <w:t>ACN*</w:t>
            </w:r>
          </w:p>
        </w:tc>
        <w:tc>
          <w:tcPr>
            <w:tcW w:w="3035" w:type="pct"/>
          </w:tcPr>
          <w:p w:rsidR="009D2004" w:rsidRPr="007217B9" w:rsidP="009D2004" w14:paraId="17005377" w14:textId="77777777">
            <w:pPr>
              <w:pStyle w:val="Details"/>
            </w:pPr>
          </w:p>
        </w:tc>
      </w:tr>
      <w:tr w14:paraId="34FF4DD3" w14:textId="77777777" w:rsidTr="00CC56D9">
        <w:tblPrEx>
          <w:tblW w:w="5000" w:type="pct"/>
          <w:tblLayout w:type="fixed"/>
          <w:tblLook w:val="0000"/>
        </w:tblPrEx>
        <w:tc>
          <w:tcPr>
            <w:tcW w:w="1061" w:type="pct"/>
          </w:tcPr>
          <w:p w:rsidR="009D2004" w:rsidRPr="007217B9" w:rsidP="009D2004" w14:paraId="37172301" w14:textId="77777777">
            <w:pPr>
              <w:spacing w:before="120" w:after="120" w:line="260" w:lineRule="atLeast"/>
              <w:rPr>
                <w:b/>
                <w:sz w:val="21"/>
              </w:rPr>
            </w:pPr>
          </w:p>
        </w:tc>
        <w:tc>
          <w:tcPr>
            <w:tcW w:w="904" w:type="pct"/>
          </w:tcPr>
          <w:p w:rsidR="009D2004" w:rsidRPr="007217B9" w:rsidP="009D2004" w14:paraId="0DA6AFCA" w14:textId="77777777">
            <w:pPr>
              <w:spacing w:before="120" w:after="120" w:line="260" w:lineRule="atLeast"/>
            </w:pPr>
            <w:r w:rsidRPr="007217B9">
              <w:t>Address</w:t>
            </w:r>
            <w:r>
              <w:t>*</w:t>
            </w:r>
          </w:p>
        </w:tc>
        <w:tc>
          <w:tcPr>
            <w:tcW w:w="3035" w:type="pct"/>
          </w:tcPr>
          <w:p w:rsidR="009D2004" w:rsidRPr="007217B9" w:rsidP="009D2004" w14:paraId="4EB29B5E" w14:textId="77777777">
            <w:pPr>
              <w:pStyle w:val="Details"/>
            </w:pPr>
          </w:p>
        </w:tc>
      </w:tr>
      <w:tr w14:paraId="4D95194F" w14:textId="77777777" w:rsidTr="00CC56D9">
        <w:tblPrEx>
          <w:tblW w:w="5000" w:type="pct"/>
          <w:tblLayout w:type="fixed"/>
          <w:tblLook w:val="0000"/>
        </w:tblPrEx>
        <w:tc>
          <w:tcPr>
            <w:tcW w:w="1061" w:type="pct"/>
          </w:tcPr>
          <w:p w:rsidR="009D2004" w:rsidRPr="007217B9" w:rsidP="009D2004" w14:paraId="415967FA" w14:textId="77777777">
            <w:pPr>
              <w:spacing w:before="120" w:after="120" w:line="260" w:lineRule="atLeast"/>
              <w:rPr>
                <w:b/>
                <w:sz w:val="21"/>
              </w:rPr>
            </w:pPr>
          </w:p>
        </w:tc>
        <w:tc>
          <w:tcPr>
            <w:tcW w:w="904" w:type="pct"/>
          </w:tcPr>
          <w:p w:rsidR="009D2004" w:rsidRPr="007217B9" w:rsidP="009D2004" w14:paraId="1DF6B0DF" w14:textId="77777777">
            <w:pPr>
              <w:spacing w:before="120" w:after="120" w:line="260" w:lineRule="atLeast"/>
            </w:pPr>
            <w:r>
              <w:t>Email*</w:t>
            </w:r>
          </w:p>
        </w:tc>
        <w:tc>
          <w:tcPr>
            <w:tcW w:w="3035" w:type="pct"/>
          </w:tcPr>
          <w:p w:rsidR="009D2004" w:rsidRPr="007217B9" w:rsidP="009D2004" w14:paraId="1BEC26B1" w14:textId="77777777">
            <w:pPr>
              <w:pStyle w:val="Details"/>
            </w:pPr>
          </w:p>
        </w:tc>
      </w:tr>
      <w:tr w14:paraId="00887562" w14:textId="77777777" w:rsidTr="00CC56D9">
        <w:tblPrEx>
          <w:tblW w:w="5000" w:type="pct"/>
          <w:tblLayout w:type="fixed"/>
          <w:tblLook w:val="0000"/>
        </w:tblPrEx>
        <w:tc>
          <w:tcPr>
            <w:tcW w:w="1061" w:type="pct"/>
            <w:tcBorders>
              <w:bottom w:val="single" w:sz="4" w:space="0" w:color="auto"/>
            </w:tcBorders>
          </w:tcPr>
          <w:p w:rsidR="009D2004" w:rsidRPr="007217B9" w:rsidP="009D2004" w14:paraId="6BF8D0B3" w14:textId="77777777">
            <w:pPr>
              <w:spacing w:before="120" w:after="120" w:line="260" w:lineRule="atLeast"/>
              <w:rPr>
                <w:b/>
                <w:sz w:val="21"/>
              </w:rPr>
            </w:pPr>
          </w:p>
        </w:tc>
        <w:tc>
          <w:tcPr>
            <w:tcW w:w="904" w:type="pct"/>
            <w:tcBorders>
              <w:bottom w:val="single" w:sz="4" w:space="0" w:color="auto"/>
            </w:tcBorders>
          </w:tcPr>
          <w:p w:rsidR="009D2004" w:rsidRPr="007217B9" w:rsidP="009D2004" w14:paraId="436B5D89" w14:textId="77777777">
            <w:pPr>
              <w:spacing w:before="120" w:after="120" w:line="260" w:lineRule="atLeast"/>
            </w:pPr>
            <w:r w:rsidRPr="007217B9">
              <w:t>Attention</w:t>
            </w:r>
            <w:r>
              <w:t>*</w:t>
            </w:r>
          </w:p>
        </w:tc>
        <w:tc>
          <w:tcPr>
            <w:tcW w:w="3035" w:type="pct"/>
            <w:tcBorders>
              <w:bottom w:val="single" w:sz="4" w:space="0" w:color="auto"/>
            </w:tcBorders>
          </w:tcPr>
          <w:p w:rsidR="009D2004" w:rsidRPr="007217B9" w:rsidP="009D2004" w14:paraId="08F02A03" w14:textId="77777777">
            <w:pPr>
              <w:pStyle w:val="Details"/>
            </w:pPr>
          </w:p>
        </w:tc>
      </w:tr>
    </w:tbl>
    <w:p w:rsidR="0099243B" w14:paraId="0E0BDE3C" w14:textId="77777777">
      <w:pPr>
        <w:rPr>
          <w:b/>
          <w:bCs/>
        </w:rPr>
      </w:pPr>
    </w:p>
    <w:p w:rsidR="00FF1980" w:rsidP="002560AB" w14:paraId="78596F06" w14:textId="77777777">
      <w:pPr>
        <w:rPr>
          <w:b/>
          <w:bCs/>
          <w:sz w:val="24"/>
          <w:szCs w:val="24"/>
        </w:rPr>
      </w:pPr>
    </w:p>
    <w:p w:rsidR="00FF1980" w:rsidP="002560AB" w14:paraId="1A052C9C" w14:textId="77777777">
      <w:pPr>
        <w:rPr>
          <w:b/>
          <w:bCs/>
          <w:sz w:val="24"/>
          <w:szCs w:val="24"/>
        </w:rPr>
      </w:pPr>
    </w:p>
    <w:p w:rsidR="006E174A" w14:paraId="538D1C6F" w14:textId="77777777">
      <w:pPr>
        <w:rPr>
          <w:b/>
          <w:bCs/>
          <w:sz w:val="24"/>
          <w:szCs w:val="24"/>
        </w:rPr>
      </w:pPr>
      <w:r>
        <w:rPr>
          <w:b/>
          <w:bCs/>
          <w:sz w:val="24"/>
          <w:szCs w:val="24"/>
        </w:rPr>
        <w:br w:type="page"/>
      </w:r>
    </w:p>
    <w:p w:rsidR="00B75162" w:rsidP="00B75162" w14:paraId="6788BE44" w14:textId="474FA07F">
      <w:pPr>
        <w:rPr>
          <w:i/>
          <w:iCs/>
          <w:sz w:val="16"/>
          <w:szCs w:val="16"/>
        </w:rPr>
      </w:pPr>
      <w:r w:rsidRPr="00E80DF0">
        <w:t>*</w:t>
      </w:r>
      <w:r>
        <w:rPr>
          <w:i/>
          <w:iCs/>
          <w:sz w:val="16"/>
          <w:szCs w:val="16"/>
        </w:rPr>
        <w:t>Insert details as marked</w:t>
      </w:r>
      <w:r w:rsidR="00C354BA">
        <w:rPr>
          <w:i/>
          <w:iCs/>
          <w:sz w:val="16"/>
          <w:szCs w:val="16"/>
        </w:rPr>
        <w:t>.</w:t>
      </w:r>
      <w:r w:rsidR="00AC5F9C">
        <w:rPr>
          <w:i/>
          <w:iCs/>
          <w:sz w:val="16"/>
          <w:szCs w:val="16"/>
        </w:rPr>
        <w:t xml:space="preserve"> Notices for and on behalf of the Proponent are sent and received by </w:t>
      </w:r>
      <w:r w:rsidR="00104C73">
        <w:rPr>
          <w:i/>
          <w:iCs/>
          <w:sz w:val="16"/>
          <w:szCs w:val="16"/>
        </w:rPr>
        <w:t xml:space="preserve">the First-named Proponent Consortium Member, in accordance with </w:t>
      </w:r>
      <w:r w:rsidR="00AC5F9C">
        <w:rPr>
          <w:i/>
          <w:iCs/>
          <w:sz w:val="16"/>
          <w:szCs w:val="16"/>
        </w:rPr>
        <w:t>clause</w:t>
      </w:r>
      <w:r w:rsidR="00E57FD7">
        <w:rPr>
          <w:i/>
          <w:iCs/>
          <w:sz w:val="16"/>
          <w:szCs w:val="16"/>
        </w:rPr>
        <w:t xml:space="preserve"> </w:t>
      </w:r>
      <w:r w:rsidR="00E57FD7">
        <w:rPr>
          <w:i/>
          <w:iCs/>
          <w:sz w:val="16"/>
          <w:szCs w:val="16"/>
        </w:rPr>
        <w:fldChar w:fldCharType="begin"/>
      </w:r>
      <w:r w:rsidR="00E57FD7">
        <w:rPr>
          <w:i/>
          <w:iCs/>
          <w:sz w:val="16"/>
          <w:szCs w:val="16"/>
        </w:rPr>
        <w:instrText xml:space="preserve"> REF _Ref116032484 \w \h </w:instrText>
      </w:r>
      <w:r w:rsidR="00E57FD7">
        <w:rPr>
          <w:i/>
          <w:iCs/>
          <w:sz w:val="16"/>
          <w:szCs w:val="16"/>
        </w:rPr>
        <w:fldChar w:fldCharType="separate"/>
      </w:r>
      <w:r w:rsidR="00B64AD5">
        <w:rPr>
          <w:i/>
          <w:iCs/>
          <w:sz w:val="16"/>
          <w:szCs w:val="16"/>
        </w:rPr>
        <w:t>10.2</w:t>
      </w:r>
      <w:r w:rsidR="00E57FD7">
        <w:rPr>
          <w:i/>
          <w:iCs/>
          <w:sz w:val="16"/>
          <w:szCs w:val="16"/>
        </w:rPr>
        <w:fldChar w:fldCharType="end"/>
      </w:r>
      <w:r w:rsidR="00144F1D">
        <w:rPr>
          <w:i/>
          <w:iCs/>
          <w:sz w:val="16"/>
          <w:szCs w:val="16"/>
        </w:rPr>
        <w:t>.</w:t>
      </w:r>
    </w:p>
    <w:p w:rsidR="00B75162" w:rsidP="00D15595" w14:paraId="03F81EC8" w14:textId="77777777">
      <w:pPr>
        <w:tabs>
          <w:tab w:val="left" w:pos="2662"/>
        </w:tabs>
        <w:rPr>
          <w:b/>
          <w:bCs/>
          <w:sz w:val="24"/>
          <w:szCs w:val="24"/>
        </w:rPr>
      </w:pPr>
    </w:p>
    <w:p w:rsidR="002560AB" w:rsidRPr="005E18CC" w:rsidP="00D15595" w14:paraId="60C19D98" w14:textId="567B94E2">
      <w:pPr>
        <w:tabs>
          <w:tab w:val="left" w:pos="2662"/>
        </w:tabs>
        <w:rPr>
          <w:sz w:val="24"/>
          <w:szCs w:val="24"/>
        </w:rPr>
      </w:pPr>
      <w:r>
        <w:rPr>
          <w:b/>
          <w:bCs/>
          <w:sz w:val="24"/>
          <w:szCs w:val="24"/>
        </w:rPr>
        <w:t>D</w:t>
      </w:r>
      <w:r w:rsidRPr="002560AB">
        <w:rPr>
          <w:b/>
          <w:bCs/>
          <w:sz w:val="24"/>
          <w:szCs w:val="24"/>
        </w:rPr>
        <w:t>etails</w:t>
      </w:r>
      <w:r>
        <w:rPr>
          <w:b/>
          <w:bCs/>
          <w:sz w:val="24"/>
          <w:szCs w:val="24"/>
        </w:rPr>
        <w:t xml:space="preserve"> for </w:t>
      </w:r>
      <w:r w:rsidR="006458F8">
        <w:rPr>
          <w:b/>
          <w:bCs/>
          <w:sz w:val="24"/>
          <w:szCs w:val="24"/>
        </w:rPr>
        <w:t>n</w:t>
      </w:r>
      <w:r>
        <w:rPr>
          <w:b/>
          <w:bCs/>
          <w:sz w:val="24"/>
          <w:szCs w:val="24"/>
        </w:rPr>
        <w:t>otices</w:t>
      </w:r>
      <w:r w:rsidR="00D15595">
        <w:rPr>
          <w:b/>
          <w:bCs/>
          <w:sz w:val="24"/>
          <w:szCs w:val="24"/>
        </w:rPr>
        <w:t xml:space="preserve">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fldChar w:fldCharType="separate"/>
      </w:r>
      <w:r w:rsidR="00B64AD5">
        <w:rPr>
          <w:b/>
          <w:bCs/>
          <w:sz w:val="24"/>
          <w:szCs w:val="24"/>
        </w:rPr>
        <w:t>10</w:t>
      </w:r>
      <w:r w:rsidR="00D15595">
        <w:rPr>
          <w:b/>
          <w:bCs/>
          <w:sz w:val="24"/>
          <w:szCs w:val="24"/>
        </w:rPr>
        <w:fldChar w:fldCharType="end"/>
      </w:r>
      <w:r w:rsidR="00D15595">
        <w:rPr>
          <w:b/>
          <w:bCs/>
          <w:sz w:val="24"/>
          <w:szCs w:val="24"/>
        </w:rPr>
        <w:t>)</w:t>
      </w:r>
      <w:r w:rsidR="00305556">
        <w:rPr>
          <w:b/>
          <w:bCs/>
          <w:sz w:val="24"/>
          <w:szCs w:val="24"/>
        </w:rPr>
        <w:t xml:space="preserve"> </w:t>
      </w:r>
    </w:p>
    <w:p w:rsidR="000D660B" w:rsidP="00D15595" w14:paraId="7EC7C03C" w14:textId="77777777">
      <w:pPr>
        <w:tabs>
          <w:tab w:val="left" w:pos="2662"/>
        </w:tabs>
        <w:rPr>
          <w:b/>
          <w:bCs/>
          <w:sz w:val="24"/>
          <w:szCs w:val="24"/>
        </w:rPr>
      </w:pPr>
    </w:p>
    <w:tbl>
      <w:tblPr>
        <w:tblW w:w="5000" w:type="pct"/>
        <w:tblLayout w:type="fixed"/>
        <w:tblCellMar>
          <w:left w:w="107" w:type="dxa"/>
          <w:right w:w="107" w:type="dxa"/>
        </w:tblCellMar>
        <w:tblLook w:val="0000"/>
      </w:tblPr>
      <w:tblGrid>
        <w:gridCol w:w="1684"/>
        <w:gridCol w:w="1769"/>
        <w:gridCol w:w="4485"/>
      </w:tblGrid>
      <w:tr w14:paraId="7F25256B" w14:textId="77777777" w:rsidTr="007758EE">
        <w:tblPrEx>
          <w:tblW w:w="5000" w:type="pct"/>
          <w:tblLayout w:type="fixed"/>
          <w:tblLook w:val="0000"/>
        </w:tblPrEx>
        <w:tc>
          <w:tcPr>
            <w:tcW w:w="1061" w:type="pct"/>
            <w:tcBorders>
              <w:top w:val="single" w:sz="4" w:space="0" w:color="auto"/>
            </w:tcBorders>
          </w:tcPr>
          <w:p w:rsidR="00551B6C" w:rsidRPr="007217B9" w:rsidP="000D660B" w14:paraId="5026ACD7" w14:textId="77777777">
            <w:pPr>
              <w:spacing w:before="120" w:after="120" w:line="260" w:lineRule="atLeast"/>
              <w:rPr>
                <w:b/>
                <w:sz w:val="21"/>
              </w:rPr>
            </w:pPr>
            <w:r>
              <w:rPr>
                <w:b/>
                <w:sz w:val="21"/>
              </w:rPr>
              <w:t xml:space="preserve">For </w:t>
            </w:r>
            <w:r w:rsidR="00C803DD">
              <w:rPr>
                <w:b/>
                <w:sz w:val="21"/>
              </w:rPr>
              <w:t xml:space="preserve">the Proponent </w:t>
            </w:r>
            <w:r w:rsidR="004D749F">
              <w:rPr>
                <w:b/>
                <w:sz w:val="21"/>
              </w:rPr>
              <w:t xml:space="preserve"> </w:t>
            </w:r>
          </w:p>
        </w:tc>
        <w:tc>
          <w:tcPr>
            <w:tcW w:w="1114" w:type="pct"/>
            <w:tcBorders>
              <w:top w:val="single" w:sz="4" w:space="0" w:color="auto"/>
            </w:tcBorders>
          </w:tcPr>
          <w:p w:rsidR="00C803DD" w:rsidP="007758EE" w14:paraId="76C1956F" w14:textId="77777777">
            <w:pPr>
              <w:spacing w:before="120" w:after="120" w:line="260" w:lineRule="atLeast"/>
            </w:pPr>
          </w:p>
          <w:p w:rsidR="00B75162" w:rsidRPr="007217B9" w:rsidP="007758EE" w14:paraId="7B8EC1A6" w14:textId="77777777">
            <w:pPr>
              <w:spacing w:before="120" w:after="120" w:line="260" w:lineRule="atLeast"/>
            </w:pPr>
            <w:r>
              <w:t>N</w:t>
            </w:r>
            <w:r>
              <w:t>ame*</w:t>
            </w:r>
          </w:p>
        </w:tc>
        <w:tc>
          <w:tcPr>
            <w:tcW w:w="2825" w:type="pct"/>
            <w:tcBorders>
              <w:top w:val="single" w:sz="4" w:space="0" w:color="auto"/>
            </w:tcBorders>
          </w:tcPr>
          <w:p w:rsidR="00B75162" w:rsidRPr="00551B6C" w:rsidP="007758EE" w14:paraId="2EA80719" w14:textId="77777777">
            <w:pPr>
              <w:pStyle w:val="Details"/>
              <w:rPr>
                <w:b/>
                <w:bCs/>
              </w:rPr>
            </w:pPr>
            <w:r w:rsidRPr="00C803DD">
              <w:rPr>
                <w:b/>
                <w:bCs/>
              </w:rPr>
              <w:t>First-named Proponent Consortium Member</w:t>
            </w:r>
          </w:p>
        </w:tc>
      </w:tr>
      <w:tr w14:paraId="53B83D88" w14:textId="77777777" w:rsidTr="007758EE">
        <w:tblPrEx>
          <w:tblW w:w="5000" w:type="pct"/>
          <w:tblLayout w:type="fixed"/>
          <w:tblLook w:val="0000"/>
        </w:tblPrEx>
        <w:tc>
          <w:tcPr>
            <w:tcW w:w="1061" w:type="pct"/>
          </w:tcPr>
          <w:p w:rsidR="00B75162" w:rsidRPr="007217B9" w:rsidP="007758EE" w14:paraId="4F1963D2" w14:textId="77777777">
            <w:pPr>
              <w:spacing w:before="120" w:after="120" w:line="260" w:lineRule="atLeast"/>
              <w:rPr>
                <w:b/>
                <w:sz w:val="21"/>
              </w:rPr>
            </w:pPr>
          </w:p>
        </w:tc>
        <w:tc>
          <w:tcPr>
            <w:tcW w:w="1114" w:type="pct"/>
          </w:tcPr>
          <w:p w:rsidR="00B75162" w:rsidRPr="007217B9" w:rsidP="007758EE" w14:paraId="1C174323" w14:textId="77777777">
            <w:pPr>
              <w:spacing w:before="120" w:after="120" w:line="260" w:lineRule="atLeast"/>
            </w:pPr>
            <w:r>
              <w:t>Address*</w:t>
            </w:r>
          </w:p>
        </w:tc>
        <w:tc>
          <w:tcPr>
            <w:tcW w:w="2825" w:type="pct"/>
          </w:tcPr>
          <w:p w:rsidR="00B75162" w:rsidRPr="003A2865" w:rsidP="007758EE" w14:paraId="43775302" w14:textId="77777777">
            <w:pPr>
              <w:pStyle w:val="Details"/>
            </w:pPr>
          </w:p>
        </w:tc>
      </w:tr>
      <w:tr w14:paraId="292CF01D" w14:textId="77777777" w:rsidTr="007758EE">
        <w:tblPrEx>
          <w:tblW w:w="5000" w:type="pct"/>
          <w:tblLayout w:type="fixed"/>
          <w:tblLook w:val="0000"/>
        </w:tblPrEx>
        <w:tc>
          <w:tcPr>
            <w:tcW w:w="1061" w:type="pct"/>
          </w:tcPr>
          <w:p w:rsidR="00B75162" w:rsidRPr="007217B9" w:rsidP="007758EE" w14:paraId="5E1D6106" w14:textId="77777777">
            <w:pPr>
              <w:spacing w:before="120" w:after="120" w:line="260" w:lineRule="atLeast"/>
              <w:rPr>
                <w:b/>
                <w:sz w:val="21"/>
              </w:rPr>
            </w:pPr>
          </w:p>
        </w:tc>
        <w:tc>
          <w:tcPr>
            <w:tcW w:w="1114" w:type="pct"/>
          </w:tcPr>
          <w:p w:rsidR="00B75162" w:rsidRPr="007217B9" w:rsidP="007758EE" w14:paraId="281FFC1F" w14:textId="77777777">
            <w:pPr>
              <w:spacing w:before="120" w:after="120" w:line="260" w:lineRule="atLeast"/>
            </w:pPr>
            <w:r>
              <w:t>Email*</w:t>
            </w:r>
          </w:p>
        </w:tc>
        <w:tc>
          <w:tcPr>
            <w:tcW w:w="2825" w:type="pct"/>
          </w:tcPr>
          <w:p w:rsidR="00B75162" w:rsidRPr="007217B9" w:rsidP="007758EE" w14:paraId="6E17FC0A" w14:textId="77777777">
            <w:pPr>
              <w:pStyle w:val="Details"/>
            </w:pPr>
          </w:p>
        </w:tc>
      </w:tr>
      <w:tr w14:paraId="42731C15" w14:textId="77777777" w:rsidTr="007758EE">
        <w:tblPrEx>
          <w:tblW w:w="5000" w:type="pct"/>
          <w:tblLayout w:type="fixed"/>
          <w:tblLook w:val="0000"/>
        </w:tblPrEx>
        <w:tc>
          <w:tcPr>
            <w:tcW w:w="1061" w:type="pct"/>
          </w:tcPr>
          <w:p w:rsidR="00B75162" w:rsidRPr="007217B9" w:rsidP="007758EE" w14:paraId="3C045257" w14:textId="77777777">
            <w:pPr>
              <w:spacing w:before="120" w:after="120" w:line="260" w:lineRule="atLeast"/>
              <w:rPr>
                <w:b/>
                <w:sz w:val="21"/>
              </w:rPr>
            </w:pPr>
          </w:p>
        </w:tc>
        <w:tc>
          <w:tcPr>
            <w:tcW w:w="1114" w:type="pct"/>
          </w:tcPr>
          <w:p w:rsidR="00B75162" w:rsidP="007758EE" w14:paraId="0CD7AA3A" w14:textId="77777777">
            <w:pPr>
              <w:spacing w:before="120" w:after="120" w:line="260" w:lineRule="atLeast"/>
            </w:pPr>
            <w:r>
              <w:t>Attention*</w:t>
            </w:r>
          </w:p>
        </w:tc>
        <w:tc>
          <w:tcPr>
            <w:tcW w:w="2825" w:type="pct"/>
          </w:tcPr>
          <w:p w:rsidR="00B75162" w:rsidP="007758EE" w14:paraId="48AA25A6" w14:textId="77777777">
            <w:pPr>
              <w:pStyle w:val="Details"/>
            </w:pPr>
          </w:p>
        </w:tc>
      </w:tr>
      <w:tr w14:paraId="718D51BC" w14:textId="77777777" w:rsidTr="007758EE">
        <w:tblPrEx>
          <w:tblW w:w="5000" w:type="pct"/>
          <w:tblLayout w:type="fixed"/>
          <w:tblLook w:val="0000"/>
        </w:tblPrEx>
        <w:tc>
          <w:tcPr>
            <w:tcW w:w="1061" w:type="pct"/>
          </w:tcPr>
          <w:p w:rsidR="004D749F" w:rsidRPr="007217B9" w:rsidP="007758EE" w14:paraId="5509361B" w14:textId="77777777">
            <w:pPr>
              <w:spacing w:before="120" w:after="120" w:line="260" w:lineRule="atLeast"/>
              <w:rPr>
                <w:b/>
                <w:sz w:val="21"/>
              </w:rPr>
            </w:pPr>
          </w:p>
        </w:tc>
        <w:tc>
          <w:tcPr>
            <w:tcW w:w="1114" w:type="pct"/>
          </w:tcPr>
          <w:p w:rsidR="004D749F" w:rsidP="007758EE" w14:paraId="5D6D99E6" w14:textId="77777777">
            <w:pPr>
              <w:spacing w:before="120" w:after="120" w:line="260" w:lineRule="atLeast"/>
            </w:pPr>
          </w:p>
        </w:tc>
        <w:tc>
          <w:tcPr>
            <w:tcW w:w="2825" w:type="pct"/>
          </w:tcPr>
          <w:p w:rsidR="004D749F" w:rsidP="007758EE" w14:paraId="50B60291" w14:textId="77777777">
            <w:pPr>
              <w:pStyle w:val="Details"/>
            </w:pPr>
          </w:p>
        </w:tc>
      </w:tr>
      <w:tr w14:paraId="2D131B39" w14:textId="77777777" w:rsidTr="007758EE">
        <w:tblPrEx>
          <w:tblW w:w="5000" w:type="pct"/>
          <w:tblLayout w:type="fixed"/>
          <w:tblLook w:val="0000"/>
        </w:tblPrEx>
        <w:tc>
          <w:tcPr>
            <w:tcW w:w="1061" w:type="pct"/>
          </w:tcPr>
          <w:p w:rsidR="00B75162" w:rsidP="007758EE" w14:paraId="55858A10" w14:textId="77562FC9">
            <w:pPr>
              <w:spacing w:before="120" w:after="120" w:line="260" w:lineRule="atLeast"/>
              <w:rPr>
                <w:b/>
                <w:sz w:val="21"/>
              </w:rPr>
            </w:pPr>
            <w:r>
              <w:rPr>
                <w:b/>
                <w:sz w:val="21"/>
              </w:rPr>
              <w:t xml:space="preserve">Scheme Administrator </w:t>
            </w:r>
            <w:r w:rsidR="00B9033A">
              <w:rPr>
                <w:b/>
                <w:sz w:val="21"/>
              </w:rPr>
              <w:t xml:space="preserve"> </w:t>
            </w:r>
          </w:p>
        </w:tc>
        <w:tc>
          <w:tcPr>
            <w:tcW w:w="1114" w:type="pct"/>
          </w:tcPr>
          <w:p w:rsidR="00B75162" w:rsidP="007758EE" w14:paraId="7F0E6FE2" w14:textId="77777777">
            <w:pPr>
              <w:spacing w:before="120" w:after="120" w:line="260" w:lineRule="atLeast"/>
            </w:pPr>
            <w:r>
              <w:t>Name</w:t>
            </w:r>
          </w:p>
        </w:tc>
        <w:tc>
          <w:tcPr>
            <w:tcW w:w="2825" w:type="pct"/>
          </w:tcPr>
          <w:p w:rsidR="00B75162" w:rsidP="007758EE" w14:paraId="67E73CC4" w14:textId="40742423">
            <w:pPr>
              <w:pStyle w:val="Details"/>
            </w:pPr>
            <w:r>
              <w:t>AusEnergy</w:t>
            </w:r>
            <w:r>
              <w:t xml:space="preserve"> Services Limited </w:t>
            </w:r>
          </w:p>
        </w:tc>
      </w:tr>
      <w:tr w14:paraId="6CBBDEE6" w14:textId="77777777" w:rsidTr="007758EE">
        <w:tblPrEx>
          <w:tblW w:w="5000" w:type="pct"/>
          <w:tblLayout w:type="fixed"/>
          <w:tblLook w:val="0000"/>
        </w:tblPrEx>
        <w:tc>
          <w:tcPr>
            <w:tcW w:w="1061" w:type="pct"/>
          </w:tcPr>
          <w:p w:rsidR="00B75162" w:rsidP="007758EE" w14:paraId="51082263" w14:textId="77777777">
            <w:pPr>
              <w:spacing w:before="120" w:after="120" w:line="260" w:lineRule="atLeast"/>
              <w:rPr>
                <w:b/>
                <w:sz w:val="21"/>
              </w:rPr>
            </w:pPr>
          </w:p>
        </w:tc>
        <w:tc>
          <w:tcPr>
            <w:tcW w:w="1114" w:type="pct"/>
          </w:tcPr>
          <w:p w:rsidR="00B75162" w:rsidP="007758EE" w14:paraId="401C1126" w14:textId="77777777">
            <w:pPr>
              <w:spacing w:before="120" w:after="120" w:line="260" w:lineRule="atLeast"/>
            </w:pPr>
            <w:r>
              <w:t>Address</w:t>
            </w:r>
          </w:p>
        </w:tc>
        <w:tc>
          <w:tcPr>
            <w:tcW w:w="2825" w:type="pct"/>
          </w:tcPr>
          <w:p w:rsidR="00B75162" w:rsidP="007758EE" w14:paraId="0FCAA8D6" w14:textId="6DDE068E">
            <w:pPr>
              <w:pStyle w:val="Details"/>
            </w:pPr>
            <w:r w:rsidRPr="003A2865">
              <w:t>Level 1</w:t>
            </w:r>
            <w:r w:rsidR="007C7019">
              <w:t>9</w:t>
            </w:r>
            <w:r w:rsidRPr="003A2865">
              <w:t xml:space="preserve">, </w:t>
            </w:r>
            <w:r w:rsidR="007C7019">
              <w:t xml:space="preserve">20 Bond Street, </w:t>
            </w:r>
            <w:r w:rsidRPr="003A2865">
              <w:t>Sydney NSW 2000</w:t>
            </w:r>
          </w:p>
        </w:tc>
      </w:tr>
      <w:tr w14:paraId="710EA026" w14:textId="77777777" w:rsidTr="007758EE">
        <w:tblPrEx>
          <w:tblW w:w="5000" w:type="pct"/>
          <w:tblLayout w:type="fixed"/>
          <w:tblLook w:val="0000"/>
        </w:tblPrEx>
        <w:tc>
          <w:tcPr>
            <w:tcW w:w="1061" w:type="pct"/>
          </w:tcPr>
          <w:p w:rsidR="00B75162" w:rsidRPr="007217B9" w:rsidP="007758EE" w14:paraId="7E63107E" w14:textId="77777777">
            <w:pPr>
              <w:spacing w:before="120" w:after="120" w:line="260" w:lineRule="atLeast"/>
              <w:rPr>
                <w:b/>
                <w:sz w:val="21"/>
              </w:rPr>
            </w:pPr>
          </w:p>
        </w:tc>
        <w:tc>
          <w:tcPr>
            <w:tcW w:w="1114" w:type="pct"/>
          </w:tcPr>
          <w:p w:rsidR="00B75162" w:rsidP="007758EE" w14:paraId="397CA431" w14:textId="77777777">
            <w:pPr>
              <w:spacing w:before="120" w:after="120" w:line="260" w:lineRule="atLeast"/>
            </w:pPr>
            <w:r>
              <w:t>Email</w:t>
            </w:r>
          </w:p>
        </w:tc>
        <w:tc>
          <w:tcPr>
            <w:tcW w:w="2825" w:type="pct"/>
          </w:tcPr>
          <w:p w:rsidR="00B75162" w:rsidRPr="00305556" w:rsidP="007758EE" w14:paraId="7DB3AD5C" w14:textId="1D04C12E">
            <w:pPr>
              <w:pStyle w:val="Details"/>
            </w:pPr>
            <w:r w:rsidRPr="00F302A2">
              <w:t>SAFERM.Tender1@asl.org.au</w:t>
            </w:r>
          </w:p>
        </w:tc>
      </w:tr>
      <w:tr w14:paraId="0ED8BA72" w14:textId="77777777" w:rsidTr="007758EE">
        <w:tblPrEx>
          <w:tblW w:w="5000" w:type="pct"/>
          <w:tblLayout w:type="fixed"/>
          <w:tblLook w:val="0000"/>
        </w:tblPrEx>
        <w:tc>
          <w:tcPr>
            <w:tcW w:w="1061" w:type="pct"/>
            <w:tcBorders>
              <w:bottom w:val="single" w:sz="4" w:space="0" w:color="auto"/>
            </w:tcBorders>
          </w:tcPr>
          <w:p w:rsidR="00B75162" w:rsidRPr="007217B9" w:rsidP="007758EE" w14:paraId="5922CA37" w14:textId="77777777">
            <w:pPr>
              <w:spacing w:before="120" w:after="120" w:line="260" w:lineRule="atLeast"/>
              <w:rPr>
                <w:b/>
                <w:sz w:val="21"/>
              </w:rPr>
            </w:pPr>
          </w:p>
        </w:tc>
        <w:tc>
          <w:tcPr>
            <w:tcW w:w="1114" w:type="pct"/>
            <w:tcBorders>
              <w:bottom w:val="single" w:sz="4" w:space="0" w:color="auto"/>
            </w:tcBorders>
          </w:tcPr>
          <w:p w:rsidR="00B75162" w:rsidP="007758EE" w14:paraId="26B475ED" w14:textId="77777777">
            <w:pPr>
              <w:spacing w:before="120" w:after="120" w:line="260" w:lineRule="atLeast"/>
            </w:pPr>
            <w:r>
              <w:t>Attention</w:t>
            </w:r>
          </w:p>
        </w:tc>
        <w:tc>
          <w:tcPr>
            <w:tcW w:w="2825" w:type="pct"/>
            <w:tcBorders>
              <w:bottom w:val="single" w:sz="4" w:space="0" w:color="auto"/>
            </w:tcBorders>
          </w:tcPr>
          <w:p w:rsidR="00B75162" w:rsidP="007758EE" w14:paraId="741CC5AF" w14:textId="33576BAE">
            <w:pPr>
              <w:pStyle w:val="Details"/>
            </w:pPr>
            <w:r w:rsidRPr="0099073D">
              <w:t>G</w:t>
            </w:r>
            <w:r>
              <w:t xml:space="preserve">eneral Manager, Commercial, </w:t>
            </w:r>
            <w:r w:rsidRPr="0087734F">
              <w:t>AusEnergy</w:t>
            </w:r>
            <w:r w:rsidRPr="0087734F">
              <w:t xml:space="preserve"> Services Limited</w:t>
            </w:r>
            <w:r>
              <w:t xml:space="preserve"> </w:t>
            </w:r>
          </w:p>
        </w:tc>
      </w:tr>
    </w:tbl>
    <w:p w:rsidR="002560AB" w14:paraId="2B75623C" w14:textId="77777777">
      <w:pPr>
        <w:rPr>
          <w:b/>
          <w:bCs/>
          <w:sz w:val="24"/>
          <w:szCs w:val="24"/>
        </w:rPr>
      </w:pPr>
    </w:p>
    <w:p w:rsidR="002560AB" w14:paraId="514661D3" w14:textId="77777777">
      <w:pPr>
        <w:rPr>
          <w:b/>
          <w:bCs/>
          <w:sz w:val="24"/>
          <w:szCs w:val="24"/>
        </w:rPr>
      </w:pPr>
    </w:p>
    <w:p w:rsidR="00EC6FD0" w14:paraId="1423C72D" w14:textId="77777777">
      <w:pPr>
        <w:rPr>
          <w:b/>
          <w:bCs/>
          <w:sz w:val="24"/>
          <w:szCs w:val="24"/>
        </w:rPr>
      </w:pPr>
      <w:r>
        <w:rPr>
          <w:b/>
          <w:bCs/>
          <w:sz w:val="24"/>
          <w:szCs w:val="24"/>
        </w:rPr>
        <w:br w:type="page"/>
      </w:r>
    </w:p>
    <w:p w:rsidR="00CA731C" w14:paraId="3B9CD5ED" w14:textId="77777777">
      <w:pPr>
        <w:rPr>
          <w:i/>
          <w:iCs/>
          <w:sz w:val="16"/>
          <w:szCs w:val="16"/>
        </w:rPr>
      </w:pPr>
      <w:r w:rsidRPr="00E80DF0">
        <w:t>*</w:t>
      </w:r>
      <w:r>
        <w:rPr>
          <w:i/>
          <w:iCs/>
          <w:sz w:val="16"/>
          <w:szCs w:val="16"/>
        </w:rPr>
        <w:t xml:space="preserve">Insert details as marked.  </w:t>
      </w:r>
    </w:p>
    <w:p w:rsidR="00EC6FD0" w14:paraId="0AC7B101" w14:textId="77777777">
      <w:pPr>
        <w:rPr>
          <w:b/>
          <w:bCs/>
          <w:sz w:val="24"/>
          <w:szCs w:val="24"/>
        </w:rPr>
      </w:pPr>
    </w:p>
    <w:p w:rsidR="00994A96" w:rsidRPr="002560AB" w14:paraId="29DE26EA" w14:textId="77777777">
      <w:pPr>
        <w:rPr>
          <w:b/>
          <w:bCs/>
          <w:sz w:val="24"/>
          <w:szCs w:val="24"/>
        </w:rPr>
      </w:pPr>
      <w:r w:rsidRPr="00B6680E">
        <w:rPr>
          <w:b/>
          <w:bCs/>
          <w:sz w:val="24"/>
          <w:szCs w:val="24"/>
        </w:rPr>
        <w:t>Other details</w:t>
      </w:r>
      <w:r w:rsidRPr="00B6680E" w:rsidR="00634A0A">
        <w:rPr>
          <w:b/>
          <w:bCs/>
          <w:sz w:val="24"/>
          <w:szCs w:val="24"/>
        </w:rPr>
        <w:t xml:space="preserve"> </w:t>
      </w:r>
    </w:p>
    <w:p w:rsidR="002560AB" w:rsidRPr="00994A96" w14:paraId="4A87B7A6" w14:textId="77777777">
      <w:pPr>
        <w:rPr>
          <w:b/>
          <w:bCs/>
        </w:rPr>
      </w:pPr>
    </w:p>
    <w:tbl>
      <w:tblPr>
        <w:tblW w:w="5000" w:type="pct"/>
        <w:tblLayout w:type="fixed"/>
        <w:tblCellMar>
          <w:left w:w="107" w:type="dxa"/>
          <w:right w:w="107" w:type="dxa"/>
        </w:tblCellMar>
        <w:tblLook w:val="0000"/>
      </w:tblPr>
      <w:tblGrid>
        <w:gridCol w:w="1684"/>
        <w:gridCol w:w="6254"/>
      </w:tblGrid>
      <w:tr w14:paraId="25535C99" w14:textId="77777777" w:rsidTr="000D79AE">
        <w:tblPrEx>
          <w:tblW w:w="5000" w:type="pct"/>
          <w:tblLayout w:type="fixed"/>
          <w:tblLook w:val="0000"/>
        </w:tblPrEx>
        <w:tc>
          <w:tcPr>
            <w:tcW w:w="1061" w:type="pct"/>
            <w:tcBorders>
              <w:top w:val="single" w:sz="6" w:space="0" w:color="auto"/>
            </w:tcBorders>
          </w:tcPr>
          <w:p w:rsidR="00994A96" w:rsidP="000D79AE" w14:paraId="539D3092" w14:textId="77777777">
            <w:pPr>
              <w:spacing w:before="120" w:after="120" w:line="260" w:lineRule="atLeast"/>
              <w:rPr>
                <w:b/>
                <w:sz w:val="21"/>
              </w:rPr>
            </w:pPr>
            <w:r>
              <w:rPr>
                <w:b/>
                <w:sz w:val="21"/>
              </w:rPr>
              <w:t>Tender Round</w:t>
            </w:r>
          </w:p>
        </w:tc>
        <w:tc>
          <w:tcPr>
            <w:tcW w:w="3939" w:type="pct"/>
            <w:tcBorders>
              <w:top w:val="single" w:sz="6" w:space="0" w:color="auto"/>
            </w:tcBorders>
          </w:tcPr>
          <w:p w:rsidR="00994A96" w:rsidRPr="00001A31" w:rsidP="000D79AE" w14:paraId="505D4600" w14:textId="48C065AE">
            <w:pPr>
              <w:pStyle w:val="Details"/>
            </w:pPr>
            <w:r>
              <w:t xml:space="preserve">Tender Round </w:t>
            </w:r>
            <w:r w:rsidR="0090320A">
              <w:t>1</w:t>
            </w:r>
            <w:r w:rsidR="008378ED">
              <w:t xml:space="preserve"> </w:t>
            </w:r>
            <w:r>
              <w:t xml:space="preserve">of the </w:t>
            </w:r>
            <w:r w:rsidR="0090320A">
              <w:t xml:space="preserve">South Australia Firm Energy Reliability Mechanism </w:t>
            </w:r>
            <w:r w:rsidRPr="006D59C7">
              <w:t>Tender.</w:t>
            </w:r>
          </w:p>
        </w:tc>
      </w:tr>
      <w:tr w14:paraId="366DFE14" w14:textId="77777777" w:rsidTr="000D79AE">
        <w:tblPrEx>
          <w:tblW w:w="5000" w:type="pct"/>
          <w:tblLayout w:type="fixed"/>
          <w:tblLook w:val="0000"/>
        </w:tblPrEx>
        <w:tc>
          <w:tcPr>
            <w:tcW w:w="1061" w:type="pct"/>
            <w:tcBorders>
              <w:top w:val="single" w:sz="6" w:space="0" w:color="auto"/>
            </w:tcBorders>
          </w:tcPr>
          <w:p w:rsidR="00306477" w:rsidP="000D79AE" w14:paraId="731C3A69" w14:textId="1809A5B2">
            <w:pPr>
              <w:spacing w:before="120" w:after="120" w:line="260" w:lineRule="atLeast"/>
              <w:rPr>
                <w:b/>
                <w:sz w:val="21"/>
              </w:rPr>
            </w:pPr>
            <w:r>
              <w:rPr>
                <w:b/>
                <w:sz w:val="21"/>
              </w:rPr>
              <w:t>Bid Reference</w:t>
            </w:r>
            <w:r w:rsidR="00AB5970">
              <w:rPr>
                <w:b/>
                <w:sz w:val="21"/>
              </w:rPr>
              <w:t>*</w:t>
            </w:r>
          </w:p>
        </w:tc>
        <w:tc>
          <w:tcPr>
            <w:tcW w:w="3939" w:type="pct"/>
            <w:tcBorders>
              <w:top w:val="single" w:sz="6" w:space="0" w:color="auto"/>
            </w:tcBorders>
          </w:tcPr>
          <w:p w:rsidR="00306477" w:rsidP="000D79AE" w14:paraId="1CF9CE59" w14:textId="77777777">
            <w:pPr>
              <w:pStyle w:val="Details"/>
            </w:pPr>
          </w:p>
        </w:tc>
      </w:tr>
      <w:tr w14:paraId="55A27F70" w14:textId="77777777" w:rsidTr="000D79AE">
        <w:tblPrEx>
          <w:tblW w:w="5000" w:type="pct"/>
          <w:tblLayout w:type="fixed"/>
          <w:tblLook w:val="0000"/>
        </w:tblPrEx>
        <w:tc>
          <w:tcPr>
            <w:tcW w:w="1061" w:type="pct"/>
            <w:tcBorders>
              <w:top w:val="single" w:sz="6" w:space="0" w:color="auto"/>
            </w:tcBorders>
          </w:tcPr>
          <w:p w:rsidR="008E7101" w:rsidP="000D79AE" w14:paraId="0A1410F5" w14:textId="77777777">
            <w:pPr>
              <w:spacing w:before="120" w:after="120" w:line="260" w:lineRule="atLeast"/>
              <w:rPr>
                <w:b/>
                <w:sz w:val="21"/>
              </w:rPr>
            </w:pPr>
            <w:r>
              <w:rPr>
                <w:b/>
                <w:sz w:val="21"/>
              </w:rPr>
              <w:t>Process Bond Amount</w:t>
            </w:r>
          </w:p>
        </w:tc>
        <w:tc>
          <w:tcPr>
            <w:tcW w:w="3939" w:type="pct"/>
            <w:tcBorders>
              <w:top w:val="single" w:sz="6" w:space="0" w:color="auto"/>
            </w:tcBorders>
          </w:tcPr>
          <w:p w:rsidR="009609E4" w:rsidRPr="00940A2F" w:rsidP="00940A2F" w14:paraId="7CB562F6" w14:textId="784E4D5A">
            <w:pPr>
              <w:pStyle w:val="DetailsFollower"/>
            </w:pPr>
            <w:r>
              <w:t xml:space="preserve">Refer to </w:t>
            </w:r>
            <w:r w:rsidR="009B7EB6">
              <w:t>clause</w:t>
            </w:r>
            <w:r w:rsidR="00F65929">
              <w:t xml:space="preserve"> </w:t>
            </w:r>
            <w:r w:rsidR="000C4B7F">
              <w:fldChar w:fldCharType="begin"/>
            </w:r>
            <w:r w:rsidR="000C4B7F">
              <w:instrText xml:space="preserve"> REF _Ref116378185 \w \h </w:instrText>
            </w:r>
            <w:r w:rsidR="0064694C">
              <w:instrText xml:space="preserve"> \* MERGEFORMAT </w:instrText>
            </w:r>
            <w:r w:rsidR="000C4B7F">
              <w:fldChar w:fldCharType="separate"/>
            </w:r>
            <w:r w:rsidR="00B64AD5">
              <w:t>3.3</w:t>
            </w:r>
            <w:r w:rsidR="000C4B7F">
              <w:fldChar w:fldCharType="end"/>
            </w:r>
            <w:r w:rsidR="009B7EB6">
              <w:t>.</w:t>
            </w:r>
            <w:r w:rsidR="00861BBE">
              <w:t xml:space="preserve"> </w:t>
            </w:r>
          </w:p>
        </w:tc>
      </w:tr>
      <w:tr w14:paraId="2F6686BE" w14:textId="77777777" w:rsidTr="000D79AE">
        <w:tblPrEx>
          <w:tblW w:w="5000" w:type="pct"/>
          <w:tblLayout w:type="fixed"/>
          <w:tblLook w:val="0000"/>
        </w:tblPrEx>
        <w:tc>
          <w:tcPr>
            <w:tcW w:w="1061" w:type="pct"/>
            <w:tcBorders>
              <w:top w:val="single" w:sz="6" w:space="0" w:color="auto"/>
            </w:tcBorders>
          </w:tcPr>
          <w:p w:rsidR="00994A96" w:rsidRPr="007217B9" w:rsidP="000D79AE" w14:paraId="55FFC021" w14:textId="77777777">
            <w:pPr>
              <w:spacing w:before="120" w:after="120" w:line="260" w:lineRule="atLeast"/>
              <w:rPr>
                <w:b/>
                <w:sz w:val="21"/>
              </w:rPr>
            </w:pPr>
            <w:r w:rsidRPr="007217B9">
              <w:rPr>
                <w:b/>
                <w:sz w:val="21"/>
              </w:rPr>
              <w:t>Governing law</w:t>
            </w:r>
          </w:p>
        </w:tc>
        <w:tc>
          <w:tcPr>
            <w:tcW w:w="3939" w:type="pct"/>
            <w:tcBorders>
              <w:top w:val="single" w:sz="6" w:space="0" w:color="auto"/>
            </w:tcBorders>
          </w:tcPr>
          <w:p w:rsidR="00994A96" w:rsidRPr="007217B9" w:rsidP="000D79AE" w14:paraId="4F7AA707" w14:textId="45265D34">
            <w:pPr>
              <w:pStyle w:val="Details"/>
            </w:pPr>
            <w:bookmarkStart w:id="10" w:name="GoverningLaw"/>
            <w:bookmarkEnd w:id="10"/>
            <w:r>
              <w:t xml:space="preserve">South Australia </w:t>
            </w:r>
          </w:p>
        </w:tc>
      </w:tr>
      <w:tr w14:paraId="7797F774" w14:textId="77777777" w:rsidTr="000D79AE">
        <w:tblPrEx>
          <w:tblW w:w="5000" w:type="pct"/>
          <w:tblLayout w:type="fixed"/>
          <w:tblLook w:val="0000"/>
        </w:tblPrEx>
        <w:tc>
          <w:tcPr>
            <w:tcW w:w="1061" w:type="pct"/>
            <w:tcBorders>
              <w:top w:val="single" w:sz="6" w:space="0" w:color="auto"/>
            </w:tcBorders>
          </w:tcPr>
          <w:p w:rsidR="00994A96" w:rsidRPr="007217B9" w:rsidP="000D79AE" w14:paraId="0B4C00A4" w14:textId="77777777">
            <w:pPr>
              <w:spacing w:before="120" w:after="120" w:line="260" w:lineRule="atLeast"/>
              <w:rPr>
                <w:b/>
                <w:sz w:val="21"/>
              </w:rPr>
            </w:pPr>
            <w:r w:rsidRPr="007217B9">
              <w:rPr>
                <w:b/>
                <w:sz w:val="21"/>
              </w:rPr>
              <w:t>Recitals</w:t>
            </w:r>
          </w:p>
        </w:tc>
        <w:tc>
          <w:tcPr>
            <w:tcW w:w="3939" w:type="pct"/>
            <w:tcBorders>
              <w:top w:val="single" w:sz="6" w:space="0" w:color="auto"/>
            </w:tcBorders>
          </w:tcPr>
          <w:p w:rsidR="0090320A" w:rsidP="000D79AE" w14:paraId="30D48776" w14:textId="0346CC07">
            <w:pPr>
              <w:pStyle w:val="Recitals"/>
            </w:pPr>
            <w:bookmarkStart w:id="11" w:name="_Ref49762573"/>
            <w:r>
              <w:t>The Minister has directed the Scheme Administrator to undertake this Tender Round as a competitive tender to assist in meeting the Firm Energy Target, pursuant to regulation 24(1) of the FERM Regulations (</w:t>
            </w:r>
            <w:r w:rsidRPr="000F5335">
              <w:rPr>
                <w:b/>
                <w:bCs/>
              </w:rPr>
              <w:t>Ministerial Direction</w:t>
            </w:r>
            <w:r>
              <w:t>).</w:t>
            </w:r>
          </w:p>
          <w:p w:rsidR="00994A96" w:rsidRPr="00B11F5F" w:rsidP="000D79AE" w14:paraId="7C3425B8" w14:textId="38BEB1F0">
            <w:pPr>
              <w:pStyle w:val="Recitals"/>
            </w:pPr>
            <w:r>
              <w:t>T</w:t>
            </w:r>
            <w:r w:rsidRPr="00B11F5F">
              <w:t xml:space="preserve">he </w:t>
            </w:r>
            <w:r w:rsidR="0090320A">
              <w:t xml:space="preserve">Scheme Administrator </w:t>
            </w:r>
            <w:r w:rsidR="0052326C">
              <w:t>has</w:t>
            </w:r>
            <w:r>
              <w:t xml:space="preserve"> announced the Tender Round in accordance with the</w:t>
            </w:r>
            <w:r w:rsidR="0043333A">
              <w:t xml:space="preserve"> Ministerial Direction, </w:t>
            </w:r>
            <w:r>
              <w:t>and the applicable Tender Guidelines</w:t>
            </w:r>
            <w:r w:rsidRPr="00B11F5F">
              <w:t>.</w:t>
            </w:r>
            <w:bookmarkEnd w:id="11"/>
          </w:p>
        </w:tc>
      </w:tr>
      <w:tr w14:paraId="19675789" w14:textId="77777777" w:rsidTr="000D79AE">
        <w:tblPrEx>
          <w:tblW w:w="5000" w:type="pct"/>
          <w:tblLayout w:type="fixed"/>
          <w:tblLook w:val="0000"/>
        </w:tblPrEx>
        <w:tc>
          <w:tcPr>
            <w:tcW w:w="1061" w:type="pct"/>
          </w:tcPr>
          <w:p w:rsidR="00994A96" w:rsidRPr="007217B9" w:rsidP="000D79AE" w14:paraId="1BFD27D6" w14:textId="77777777">
            <w:pPr>
              <w:spacing w:before="120" w:after="120" w:line="260" w:lineRule="atLeast"/>
              <w:rPr>
                <w:b/>
                <w:sz w:val="21"/>
              </w:rPr>
            </w:pPr>
          </w:p>
        </w:tc>
        <w:tc>
          <w:tcPr>
            <w:tcW w:w="3939" w:type="pct"/>
          </w:tcPr>
          <w:p w:rsidR="00994A96" w:rsidRPr="00B11F5F" w:rsidP="000D79AE" w14:paraId="59EDF89C" w14:textId="266F10F8">
            <w:pPr>
              <w:pStyle w:val="Recitals"/>
            </w:pPr>
            <w:bookmarkStart w:id="12" w:name="_Ref49762576"/>
            <w:r w:rsidRPr="00B11F5F">
              <w:t xml:space="preserve">The </w:t>
            </w:r>
            <w:r w:rsidR="0043333A">
              <w:t xml:space="preserve">Scheme Administrator </w:t>
            </w:r>
            <w:r w:rsidRPr="00B11F5F">
              <w:t>wishes to ensure the probity</w:t>
            </w:r>
            <w:r w:rsidR="00B741A7">
              <w:t>,</w:t>
            </w:r>
            <w:r w:rsidRPr="00B11F5F">
              <w:t xml:space="preserve"> </w:t>
            </w:r>
            <w:r w:rsidRPr="00887FA4">
              <w:t>competitiveness</w:t>
            </w:r>
            <w:r w:rsidR="00B741A7">
              <w:t xml:space="preserve"> and due administration </w:t>
            </w:r>
            <w:r w:rsidRPr="00887FA4">
              <w:t xml:space="preserve">of the </w:t>
            </w:r>
            <w:r w:rsidR="00E160F7">
              <w:t>Tender Round</w:t>
            </w:r>
            <w:r w:rsidRPr="00887FA4">
              <w:t>.</w:t>
            </w:r>
            <w:bookmarkEnd w:id="12"/>
          </w:p>
        </w:tc>
      </w:tr>
      <w:tr w14:paraId="109A2DBF" w14:textId="77777777" w:rsidTr="000D79AE">
        <w:tblPrEx>
          <w:tblW w:w="5000" w:type="pct"/>
          <w:tblLayout w:type="fixed"/>
          <w:tblLook w:val="0000"/>
        </w:tblPrEx>
        <w:tc>
          <w:tcPr>
            <w:tcW w:w="1061" w:type="pct"/>
          </w:tcPr>
          <w:p w:rsidR="00994A96" w:rsidRPr="007217B9" w:rsidP="000D79AE" w14:paraId="2C95D499" w14:textId="77777777">
            <w:pPr>
              <w:spacing w:before="120" w:after="120" w:line="260" w:lineRule="atLeast"/>
              <w:rPr>
                <w:b/>
                <w:sz w:val="21"/>
              </w:rPr>
            </w:pPr>
          </w:p>
        </w:tc>
        <w:tc>
          <w:tcPr>
            <w:tcW w:w="3939" w:type="pct"/>
          </w:tcPr>
          <w:p w:rsidR="00994A96" w:rsidRPr="00B11F5F" w:rsidP="000D79AE" w14:paraId="0B09C368" w14:textId="77777777">
            <w:pPr>
              <w:pStyle w:val="Recitals"/>
            </w:pPr>
            <w:bookmarkStart w:id="13" w:name="_Ref49762577"/>
            <w:r w:rsidRPr="00B11F5F">
              <w:t>The Proponent</w:t>
            </w:r>
            <w:r w:rsidR="009234D2">
              <w:t xml:space="preserve"> and each P</w:t>
            </w:r>
            <w:r w:rsidR="00F3230B">
              <w:t>roponent Consortium Member</w:t>
            </w:r>
            <w:r w:rsidRPr="00B11F5F">
              <w:t xml:space="preserve"> has agreed to the terms contained in this Deed Poll in relation to </w:t>
            </w:r>
            <w:r w:rsidR="00D64713">
              <w:t xml:space="preserve">its participation in </w:t>
            </w:r>
            <w:r w:rsidRPr="00B11F5F">
              <w:t xml:space="preserve">the </w:t>
            </w:r>
            <w:r w:rsidR="00E160F7">
              <w:t>Tender Round</w:t>
            </w:r>
            <w:r>
              <w:t xml:space="preserve"> </w:t>
            </w:r>
            <w:r w:rsidRPr="00B11F5F">
              <w:t xml:space="preserve">including to </w:t>
            </w:r>
            <w:r w:rsidRPr="00887FA4">
              <w:t>ensure the probity</w:t>
            </w:r>
            <w:r w:rsidR="0044251F">
              <w:t>,</w:t>
            </w:r>
            <w:r w:rsidRPr="00887FA4">
              <w:t xml:space="preserve"> competitiveness</w:t>
            </w:r>
            <w:r w:rsidR="0044251F">
              <w:t xml:space="preserve"> and due administration</w:t>
            </w:r>
            <w:r w:rsidRPr="00887FA4">
              <w:t xml:space="preserve"> of the </w:t>
            </w:r>
            <w:r w:rsidR="00D83F07">
              <w:t>c</w:t>
            </w:r>
            <w:r>
              <w:t xml:space="preserve">ompetitive </w:t>
            </w:r>
            <w:r w:rsidR="00D83F07">
              <w:t>t</w:t>
            </w:r>
            <w:r>
              <w:t>ender</w:t>
            </w:r>
            <w:r w:rsidRPr="00887FA4">
              <w:t>.</w:t>
            </w:r>
            <w:bookmarkEnd w:id="13"/>
          </w:p>
        </w:tc>
      </w:tr>
    </w:tbl>
    <w:p w:rsidR="00994A96" w14:paraId="05D9BE60" w14:textId="77777777"/>
    <w:p w:rsidR="00994A96" w14:paraId="0D690F04" w14:textId="77777777"/>
    <w:p w:rsidR="0007504F" w:rsidRPr="006A5794" w14:paraId="1271D164" w14:textId="77777777">
      <w:pPr>
        <w:sectPr>
          <w:headerReference w:type="default" r:id="rId5"/>
          <w:footerReference w:type="default" r:id="rId6"/>
          <w:headerReference w:type="first" r:id="rId7"/>
          <w:footerReference w:type="first" r:id="rId8"/>
          <w:pgSz w:w="11907" w:h="16840" w:code="9"/>
          <w:pgMar w:top="1134" w:right="1134" w:bottom="1418" w:left="2835" w:header="425" w:footer="567" w:gutter="0"/>
          <w:pgNumType w:start="1"/>
          <w:cols w:space="720"/>
          <w:titlePg/>
          <w:docGrid w:linePitch="313"/>
        </w:sectPr>
      </w:pPr>
    </w:p>
    <w:p w:rsidR="003B3F37" w:rsidRPr="007217B9" w14:paraId="337AA100" w14:textId="77777777">
      <w:pPr>
        <w:pStyle w:val="Headersub"/>
        <w:spacing w:after="1000"/>
      </w:pPr>
      <w:bookmarkStart w:id="14" w:name="GeneralTerms"/>
      <w:bookmarkStart w:id="15" w:name="_Toc212133143"/>
      <w:bookmarkEnd w:id="14"/>
      <w:r w:rsidRPr="007217B9">
        <w:t>General terms</w:t>
      </w:r>
      <w:bookmarkEnd w:id="15"/>
    </w:p>
    <w:p w:rsidR="00B128A0" w:rsidP="00B128A0" w14:paraId="027F5545" w14:textId="77777777">
      <w:bookmarkStart w:id="16" w:name="docxtools"/>
      <w:bookmarkStart w:id="17" w:name="_Toc105502684"/>
      <w:bookmarkStart w:id="18" w:name="_Toc105504978"/>
      <w:bookmarkStart w:id="19" w:name="_Toc105505170"/>
      <w:bookmarkStart w:id="20" w:name="_Toc105524139"/>
      <w:bookmarkEnd w:id="16"/>
      <w:bookmarkEnd w:id="17"/>
      <w:bookmarkEnd w:id="18"/>
      <w:bookmarkEnd w:id="19"/>
      <w:bookmarkEnd w:id="20"/>
      <w:r w:rsidRPr="00B128A0">
        <w:rPr>
          <w:b/>
          <w:bCs/>
        </w:rPr>
        <w:t>It is declared</w:t>
      </w:r>
      <w:r>
        <w:t xml:space="preserve"> as follows.</w:t>
      </w:r>
    </w:p>
    <w:p w:rsidR="00885FA7" w:rsidRPr="00B128A0" w:rsidP="00B128A0" w14:paraId="69F6EA7E" w14:textId="77777777"/>
    <w:p w:rsidR="007265D9" w:rsidP="006B7157" w14:paraId="408EC6FB" w14:textId="77777777">
      <w:pPr>
        <w:pStyle w:val="Heading1"/>
        <w:numPr>
          <w:ilvl w:val="0"/>
          <w:numId w:val="25"/>
        </w:numPr>
      </w:pPr>
      <w:bookmarkStart w:id="21" w:name="_Ref49762579"/>
      <w:bookmarkStart w:id="22" w:name="_Toc212133144"/>
      <w:r>
        <w:t>Definitions</w:t>
      </w:r>
      <w:bookmarkEnd w:id="21"/>
      <w:r w:rsidR="0079150B">
        <w:t xml:space="preserve"> and interpretation</w:t>
      </w:r>
      <w:bookmarkEnd w:id="22"/>
    </w:p>
    <w:p w:rsidR="0079150B" w:rsidP="0079150B" w14:paraId="4074688B" w14:textId="77777777">
      <w:pPr>
        <w:pStyle w:val="Heading2"/>
      </w:pPr>
      <w:bookmarkStart w:id="23" w:name="_Toc212133145"/>
      <w:r>
        <w:t>Defined terms</w:t>
      </w:r>
      <w:bookmarkEnd w:id="23"/>
    </w:p>
    <w:p w:rsidR="007265D9" w:rsidP="001B6B65" w14:paraId="4CDB82C6" w14:textId="77777777">
      <w:pPr>
        <w:pStyle w:val="Indent2"/>
      </w:pPr>
      <w:r>
        <w:t>In this Deed Poll, unless the context otherwise requires:</w:t>
      </w:r>
    </w:p>
    <w:p w:rsidR="00F0503D" w:rsidRPr="004A1776" w:rsidP="00F0503D" w14:paraId="1C34BD73" w14:textId="6F450DDA">
      <w:pPr>
        <w:pStyle w:val="Heading7"/>
        <w:rPr>
          <w:b/>
          <w:bCs/>
        </w:rPr>
      </w:pPr>
      <w:bookmarkStart w:id="24" w:name="_Hlk104226407"/>
      <w:r w:rsidRPr="004A1776">
        <w:rPr>
          <w:b/>
          <w:bCs/>
        </w:rPr>
        <w:t xml:space="preserve">Acceptable Credit Rating </w:t>
      </w:r>
      <w:r>
        <w:t xml:space="preserve">means a credit rating of at least </w:t>
      </w:r>
      <w:r w:rsidR="006F3FE1">
        <w:t>A-</w:t>
      </w:r>
      <w:r>
        <w:t xml:space="preserve"> </w:t>
      </w:r>
      <w:r w:rsidRPr="004A1776">
        <w:rPr>
          <w:szCs w:val="18"/>
        </w:rPr>
        <w:t xml:space="preserve">by </w:t>
      </w:r>
      <w:r w:rsidR="00744802">
        <w:rPr>
          <w:szCs w:val="18"/>
        </w:rPr>
        <w:t xml:space="preserve">S&amp;P Global </w:t>
      </w:r>
      <w:r w:rsidRPr="004A1776">
        <w:rPr>
          <w:szCs w:val="18"/>
        </w:rPr>
        <w:t xml:space="preserve">or </w:t>
      </w:r>
      <w:r w:rsidR="006F3FE1">
        <w:rPr>
          <w:szCs w:val="18"/>
        </w:rPr>
        <w:t>A3</w:t>
      </w:r>
      <w:r w:rsidRPr="004A1776" w:rsidR="00DD3ADD">
        <w:rPr>
          <w:szCs w:val="18"/>
        </w:rPr>
        <w:t xml:space="preserve"> </w:t>
      </w:r>
      <w:r w:rsidRPr="004A1776">
        <w:rPr>
          <w:szCs w:val="18"/>
        </w:rPr>
        <w:t>by Moody’s</w:t>
      </w:r>
      <w:r>
        <w:rPr>
          <w:szCs w:val="18"/>
        </w:rPr>
        <w:t xml:space="preserve">, or if both of those agencies cease to operate or give ratings of the kind referred to above, an equivalent rating from another reputable ratings agency acceptable to the </w:t>
      </w:r>
      <w:r w:rsidR="0043333A">
        <w:rPr>
          <w:szCs w:val="18"/>
        </w:rPr>
        <w:t xml:space="preserve">Scheme Administrator </w:t>
      </w:r>
      <w:r>
        <w:rPr>
          <w:szCs w:val="18"/>
        </w:rPr>
        <w:t>(acting reasonably)</w:t>
      </w:r>
      <w:r w:rsidRPr="004A1776">
        <w:rPr>
          <w:szCs w:val="18"/>
        </w:rPr>
        <w:t>.</w:t>
      </w:r>
    </w:p>
    <w:p w:rsidR="00DC053D" w:rsidP="00DC053D" w14:paraId="317D3FAF" w14:textId="77777777">
      <w:pPr>
        <w:pStyle w:val="Heading7"/>
      </w:pPr>
      <w:bookmarkStart w:id="25" w:name="_Hlk210811886"/>
      <w:bookmarkEnd w:id="24"/>
      <w:r>
        <w:rPr>
          <w:b/>
        </w:rPr>
        <w:t xml:space="preserve">Assisting Entity </w:t>
      </w:r>
      <w:r>
        <w:t xml:space="preserve">has the meaning given to that term in the Tender Guidelines. </w:t>
      </w:r>
    </w:p>
    <w:bookmarkEnd w:id="25"/>
    <w:p w:rsidR="00E657B9" w:rsidP="005E1E13" w14:paraId="7F47BCEF" w14:textId="77777777">
      <w:pPr>
        <w:pStyle w:val="Heading7"/>
      </w:pPr>
      <w:r w:rsidRPr="004039ED">
        <w:rPr>
          <w:b/>
        </w:rPr>
        <w:t>Associate</w:t>
      </w:r>
      <w:r>
        <w:t xml:space="preserve"> </w:t>
      </w:r>
      <w:r w:rsidR="006F3FE1">
        <w:t xml:space="preserve">has the meaning </w:t>
      </w:r>
      <w:r w:rsidR="004039ED">
        <w:t>given to that term in the Tender Guidelines.</w:t>
      </w:r>
    </w:p>
    <w:p w:rsidR="004039ED" w:rsidP="009C3740" w14:paraId="7E282C29" w14:textId="77777777">
      <w:pPr>
        <w:pStyle w:val="Heading7"/>
        <w:numPr>
          <w:ilvl w:val="0"/>
          <w:numId w:val="0"/>
        </w:numPr>
        <w:ind w:left="737"/>
      </w:pPr>
      <w:r w:rsidRPr="004039ED">
        <w:rPr>
          <w:b/>
          <w:bCs/>
        </w:rPr>
        <w:t xml:space="preserve">Authority </w:t>
      </w:r>
      <w:r>
        <w:t>has the meaning given to that term in the Tender Guidelines.</w:t>
      </w:r>
    </w:p>
    <w:p w:rsidR="00E93E43" w:rsidP="003F5437" w14:paraId="66330D2A" w14:textId="6F3B8BA1">
      <w:pPr>
        <w:pStyle w:val="Heading4"/>
        <w:numPr>
          <w:ilvl w:val="0"/>
          <w:numId w:val="0"/>
        </w:numPr>
        <w:ind w:left="737"/>
      </w:pPr>
      <w:r w:rsidRPr="00FF3ECF">
        <w:rPr>
          <w:b/>
        </w:rPr>
        <w:t>Bid</w:t>
      </w:r>
      <w:r>
        <w:t xml:space="preserve"> </w:t>
      </w:r>
      <w:r w:rsidR="0043333A">
        <w:t>has the meaning given to that term in the Tender Guidelines</w:t>
      </w:r>
      <w:r w:rsidRPr="00686917">
        <w:t>.</w:t>
      </w:r>
    </w:p>
    <w:p w:rsidR="00326ECF" w:rsidP="00DF2033" w14:paraId="6CE8D774" w14:textId="22FEC2EB">
      <w:pPr>
        <w:pStyle w:val="Heading4"/>
        <w:numPr>
          <w:ilvl w:val="0"/>
          <w:numId w:val="0"/>
        </w:numPr>
        <w:ind w:left="737"/>
      </w:pPr>
      <w:r>
        <w:rPr>
          <w:b/>
        </w:rPr>
        <w:t>Bid Entity</w:t>
      </w:r>
      <w:r>
        <w:rPr>
          <w:bCs/>
        </w:rPr>
        <w:t xml:space="preserve"> has the meaning </w:t>
      </w:r>
      <w:r>
        <w:t>given to that term in the Tender Guidelines.</w:t>
      </w:r>
    </w:p>
    <w:p w:rsidR="00D87CFE" w:rsidP="00D87CFE" w14:paraId="18CFB8D0" w14:textId="77777777">
      <w:pPr>
        <w:pStyle w:val="Heading7"/>
      </w:pPr>
      <w:bookmarkStart w:id="26" w:name="_Ref49762587"/>
      <w:r w:rsidRPr="000405C6">
        <w:rPr>
          <w:b/>
        </w:rPr>
        <w:t>Business Day</w:t>
      </w:r>
      <w:r>
        <w:t xml:space="preserve"> </w:t>
      </w:r>
      <w:r>
        <w:t xml:space="preserve">means a day that is not: </w:t>
      </w:r>
    </w:p>
    <w:p w:rsidR="00D87CFE" w:rsidP="00D87CFE" w14:paraId="73F1C14D" w14:textId="77777777">
      <w:pPr>
        <w:pStyle w:val="Heading3"/>
        <w:numPr>
          <w:ilvl w:val="2"/>
          <w:numId w:val="42"/>
        </w:numPr>
        <w:tabs>
          <w:tab w:val="num" w:pos="360"/>
          <w:tab w:val="clear" w:pos="1474"/>
        </w:tabs>
      </w:pPr>
      <w:r>
        <w:t>a Saturday, Sunday or public holiday in South Australia; or</w:t>
      </w:r>
    </w:p>
    <w:p w:rsidR="006A4A77" w:rsidP="00D87CFE" w14:paraId="3848BB16" w14:textId="1C919A97">
      <w:pPr>
        <w:pStyle w:val="Heading3"/>
      </w:pPr>
      <w:r>
        <w:t>between 25 December and 1 January</w:t>
      </w:r>
      <w:r w:rsidR="0043333A">
        <w:t xml:space="preserve">. </w:t>
      </w:r>
      <w:bookmarkStart w:id="27" w:name="_Ref49762589"/>
      <w:bookmarkEnd w:id="26"/>
    </w:p>
    <w:p w:rsidR="007265D9" w:rsidP="00EE4827" w14:paraId="22CF9767" w14:textId="4AFBC887">
      <w:pPr>
        <w:pStyle w:val="Heading7"/>
        <w:numPr>
          <w:ilvl w:val="0"/>
          <w:numId w:val="0"/>
        </w:numPr>
        <w:ind w:left="737"/>
      </w:pPr>
      <w:r w:rsidRPr="00E45825">
        <w:rPr>
          <w:b/>
        </w:rPr>
        <w:t>Claim</w:t>
      </w:r>
      <w:r>
        <w:t xml:space="preserve"> </w:t>
      </w:r>
      <w:r w:rsidR="00E45825">
        <w:t>has the meaning given to that term in the Tender Guidelines.</w:t>
      </w:r>
      <w:bookmarkEnd w:id="27"/>
    </w:p>
    <w:p w:rsidR="004A3663" w:rsidP="00EE4827" w14:paraId="10EFFE46" w14:textId="0DB0075C">
      <w:pPr>
        <w:pStyle w:val="Heading7"/>
        <w:numPr>
          <w:ilvl w:val="0"/>
          <w:numId w:val="0"/>
        </w:numPr>
        <w:ind w:left="737"/>
      </w:pPr>
      <w:r w:rsidRPr="009C3740">
        <w:rPr>
          <w:b/>
          <w:bCs/>
        </w:rPr>
        <w:t>Communication</w:t>
      </w:r>
      <w:r w:rsidRPr="004A3663">
        <w:t xml:space="preserve"> has the meaning given to that term in clause </w:t>
      </w:r>
      <w:r w:rsidR="00FE1352">
        <w:fldChar w:fldCharType="begin"/>
      </w:r>
      <w:r w:rsidR="00FE1352">
        <w:instrText xml:space="preserve"> REF _Ref131148558 \r \h </w:instrText>
      </w:r>
      <w:r w:rsidR="00FE1352">
        <w:fldChar w:fldCharType="separate"/>
      </w:r>
      <w:r w:rsidR="00B64AD5">
        <w:t>10.1</w:t>
      </w:r>
      <w:r w:rsidR="00FE1352">
        <w:fldChar w:fldCharType="end"/>
      </w:r>
      <w:r w:rsidRPr="00FE1352">
        <w:t>.</w:t>
      </w:r>
    </w:p>
    <w:p w:rsidR="007265D9" w:rsidP="001B6B65" w14:paraId="61FA6B37" w14:textId="76B6BF95">
      <w:pPr>
        <w:pStyle w:val="Heading7"/>
      </w:pPr>
      <w:bookmarkStart w:id="28" w:name="_Ref49762592"/>
      <w:r w:rsidRPr="000405C6">
        <w:rPr>
          <w:b/>
        </w:rPr>
        <w:t>Competing Proponent</w:t>
      </w:r>
      <w:r>
        <w:t xml:space="preserve"> </w:t>
      </w:r>
      <w:r w:rsidR="00A62B6A">
        <w:t>has the meaning given to that term in the Tender Guidelines</w:t>
      </w:r>
      <w:r>
        <w:t>.</w:t>
      </w:r>
      <w:bookmarkEnd w:id="28"/>
      <w:r w:rsidR="007E48D4">
        <w:t xml:space="preserve"> </w:t>
      </w:r>
    </w:p>
    <w:p w:rsidR="00D94AE8" w:rsidRPr="00D94AE8" w:rsidP="00F0754D" w14:paraId="4BADEE80" w14:textId="77777777">
      <w:pPr>
        <w:pStyle w:val="Heading7"/>
        <w:numPr>
          <w:ilvl w:val="0"/>
          <w:numId w:val="0"/>
        </w:numPr>
        <w:ind w:left="737"/>
      </w:pPr>
      <w:r>
        <w:rPr>
          <w:b/>
        </w:rPr>
        <w:t xml:space="preserve">Corporations Act </w:t>
      </w:r>
      <w:r>
        <w:rPr>
          <w:bCs/>
        </w:rPr>
        <w:t xml:space="preserve">means the </w:t>
      </w:r>
      <w:r w:rsidRPr="0005704C">
        <w:rPr>
          <w:i/>
        </w:rPr>
        <w:t>Corporations Act 2001</w:t>
      </w:r>
      <w:r>
        <w:t xml:space="preserve"> (Cth).</w:t>
      </w:r>
    </w:p>
    <w:p w:rsidR="007265D9" w:rsidP="001B6B65" w14:paraId="6AA37C8A" w14:textId="77777777">
      <w:pPr>
        <w:pStyle w:val="Heading7"/>
      </w:pPr>
      <w:bookmarkStart w:id="29" w:name="_Ref49762600"/>
      <w:r w:rsidRPr="000405C6">
        <w:rPr>
          <w:b/>
        </w:rPr>
        <w:t>Debt or Equity Provider</w:t>
      </w:r>
      <w:r>
        <w:t xml:space="preserve"> </w:t>
      </w:r>
      <w:r w:rsidR="00CD048F">
        <w:t>has the meaning given to that term in the Tender Guidelines</w:t>
      </w:r>
      <w:r>
        <w:t>.</w:t>
      </w:r>
      <w:bookmarkEnd w:id="29"/>
    </w:p>
    <w:p w:rsidR="007265D9" w:rsidRPr="009E59C5" w:rsidP="001B6B65" w14:paraId="1CEDA462" w14:textId="4DA58A99">
      <w:pPr>
        <w:pStyle w:val="Heading7"/>
      </w:pPr>
      <w:bookmarkStart w:id="30" w:name="_Ref49762601"/>
      <w:r w:rsidRPr="000405C6">
        <w:rPr>
          <w:b/>
        </w:rPr>
        <w:t>Deed of Accession</w:t>
      </w:r>
      <w:r>
        <w:t xml:space="preserve"> means a deed</w:t>
      </w:r>
      <w:r w:rsidR="00014A29">
        <w:t xml:space="preserve"> </w:t>
      </w:r>
      <w:r w:rsidR="00676EDA">
        <w:t xml:space="preserve">to give effect to a proposed change in Proponent structure pursuant to clause </w:t>
      </w:r>
      <w:r w:rsidR="00676EDA">
        <w:fldChar w:fldCharType="begin"/>
      </w:r>
      <w:r w:rsidR="00676EDA">
        <w:instrText xml:space="preserve"> REF _Ref49763077 \w \h </w:instrText>
      </w:r>
      <w:r w:rsidR="00676EDA">
        <w:fldChar w:fldCharType="separate"/>
      </w:r>
      <w:r w:rsidR="00B64AD5">
        <w:t>6.1</w:t>
      </w:r>
      <w:r w:rsidR="00676EDA">
        <w:fldChar w:fldCharType="end"/>
      </w:r>
      <w:r w:rsidR="00676EDA">
        <w:t xml:space="preserve"> and </w:t>
      </w:r>
      <w:r w:rsidR="00014A29">
        <w:t>substantially in the form provided by the</w:t>
      </w:r>
      <w:r w:rsidR="00612599">
        <w:t xml:space="preserve"> Scheme Administrator</w:t>
      </w:r>
      <w:bookmarkEnd w:id="30"/>
    </w:p>
    <w:p w:rsidR="00180590" w:rsidP="001B6B65" w14:paraId="63C80CCE" w14:textId="77777777">
      <w:pPr>
        <w:pStyle w:val="Heading7"/>
      </w:pPr>
      <w:r>
        <w:rPr>
          <w:b/>
        </w:rPr>
        <w:t>Deed Poll</w:t>
      </w:r>
      <w:r>
        <w:rPr>
          <w:bCs/>
        </w:rPr>
        <w:t xml:space="preserve"> means </w:t>
      </w:r>
      <w:r>
        <w:t>the deed poll constituted by this document</w:t>
      </w:r>
      <w:r w:rsidR="00AE7746">
        <w:t>.</w:t>
      </w:r>
    </w:p>
    <w:p w:rsidR="008D0C62" w:rsidP="001B6B65" w14:paraId="76EF43DE" w14:textId="77777777">
      <w:pPr>
        <w:pStyle w:val="Heading7"/>
      </w:pPr>
      <w:r w:rsidRPr="008D0C62">
        <w:rPr>
          <w:b/>
          <w:bCs/>
        </w:rPr>
        <w:t>Details</w:t>
      </w:r>
      <w:r>
        <w:t xml:space="preserve"> means the section of this document headed ‘Details’.</w:t>
      </w:r>
    </w:p>
    <w:p w:rsidR="00E85425" w:rsidP="00E85425" w14:paraId="540B89CB" w14:textId="416936CD">
      <w:pPr>
        <w:pStyle w:val="Heading7"/>
      </w:pPr>
      <w:r>
        <w:rPr>
          <w:b/>
        </w:rPr>
        <w:t>Disclosed Information</w:t>
      </w:r>
      <w:r>
        <w:t xml:space="preserve"> means all information (of whatever nature, including written, graphical, electronic, oral or in any other form) which is disclosed to, or otherwise obtained by or on behalf of the Proponent or </w:t>
      </w:r>
      <w:r w:rsidR="0064705C">
        <w:t xml:space="preserve">a </w:t>
      </w:r>
      <w:r>
        <w:t>PCM</w:t>
      </w:r>
      <w:r w:rsidR="0079118A">
        <w:t>,</w:t>
      </w:r>
      <w:r>
        <w:t xml:space="preserve"> or </w:t>
      </w:r>
      <w:r w:rsidR="00D92DEF">
        <w:t xml:space="preserve">any of </w:t>
      </w:r>
      <w:r w:rsidR="00E57FD7">
        <w:t xml:space="preserve">their </w:t>
      </w:r>
      <w:r>
        <w:t>respective Associate</w:t>
      </w:r>
      <w:r w:rsidR="00E57FD7">
        <w:t>s</w:t>
      </w:r>
      <w:r w:rsidR="00D92DEF">
        <w:t>,</w:t>
      </w:r>
      <w:r>
        <w:t xml:space="preserve"> in connection with the </w:t>
      </w:r>
      <w:r w:rsidR="0033427F">
        <w:t xml:space="preserve">Project </w:t>
      </w:r>
      <w:r>
        <w:t>or Tender Round</w:t>
      </w:r>
      <w:r w:rsidRPr="00627994">
        <w:t xml:space="preserve"> whether</w:t>
      </w:r>
      <w:r>
        <w:t xml:space="preserve"> before or after the execution of this Deed Poll, including: </w:t>
      </w:r>
    </w:p>
    <w:p w:rsidR="00E85425" w:rsidP="00E85425" w14:paraId="59B20B2F" w14:textId="5705A15A">
      <w:pPr>
        <w:pStyle w:val="Heading8"/>
      </w:pPr>
      <w:r>
        <w:t>the Tender Documentation</w:t>
      </w:r>
      <w:r w:rsidR="00634511">
        <w:t xml:space="preserve"> and any information disclosed pursuant to the Tender Documentation</w:t>
      </w:r>
      <w:r>
        <w:t>;</w:t>
      </w:r>
    </w:p>
    <w:p w:rsidR="005D0E16" w:rsidP="00E85425" w14:paraId="1E63ED22" w14:textId="1FA987F8">
      <w:pPr>
        <w:pStyle w:val="Heading8"/>
      </w:pPr>
      <w:r>
        <w:t xml:space="preserve">the </w:t>
      </w:r>
      <w:r w:rsidR="0033427F">
        <w:t xml:space="preserve">Proforma </w:t>
      </w:r>
      <w:r w:rsidR="00B9033A">
        <w:t>FERMA</w:t>
      </w:r>
      <w:r w:rsidRPr="0088166F" w:rsidR="0088166F">
        <w:t xml:space="preserve"> </w:t>
      </w:r>
      <w:r w:rsidR="0088166F">
        <w:t>and any other contract documents issued in conjunction with the Tender Documentation</w:t>
      </w:r>
      <w:r>
        <w:t xml:space="preserve">, including any Final </w:t>
      </w:r>
      <w:r w:rsidR="00B9033A">
        <w:t>FERMA</w:t>
      </w:r>
      <w:r>
        <w:t>;</w:t>
      </w:r>
    </w:p>
    <w:p w:rsidR="00E85425" w:rsidP="00E85425" w14:paraId="7A8CE9C5" w14:textId="05D67ECA">
      <w:pPr>
        <w:pStyle w:val="Heading8"/>
      </w:pPr>
      <w:r>
        <w:t>any oral or written advice, representations or information given by or on behalf of</w:t>
      </w:r>
      <w:r w:rsidR="001C65A0">
        <w:t xml:space="preserve"> a</w:t>
      </w:r>
      <w:r w:rsidR="00CE626E">
        <w:t xml:space="preserve"> </w:t>
      </w:r>
      <w:r w:rsidR="001C65A0">
        <w:t>TNSP</w:t>
      </w:r>
      <w:r w:rsidR="00634511">
        <w:t>,</w:t>
      </w:r>
      <w:r w:rsidR="001C65A0">
        <w:t xml:space="preserve"> the Scheme </w:t>
      </w:r>
      <w:r w:rsidR="00CE626E">
        <w:t>Administrator</w:t>
      </w:r>
      <w:r w:rsidR="001C65A0">
        <w:t xml:space="preserve"> and other Scheme </w:t>
      </w:r>
      <w:r w:rsidR="00D53CA7">
        <w:t>Entitles</w:t>
      </w:r>
      <w:r w:rsidR="001C65A0">
        <w:t xml:space="preserve">, </w:t>
      </w:r>
      <w:r w:rsidR="00634511">
        <w:t xml:space="preserve"> </w:t>
      </w:r>
      <w:r>
        <w:t>o</w:t>
      </w:r>
      <w:r w:rsidR="00D92DEF">
        <w:t>r</w:t>
      </w:r>
      <w:r>
        <w:t xml:space="preserve"> any of </w:t>
      </w:r>
      <w:r w:rsidR="00D53CA7">
        <w:t xml:space="preserve">their </w:t>
      </w:r>
      <w:r>
        <w:t>Associates during the Tender Round</w:t>
      </w:r>
      <w:r w:rsidRPr="00FC3DEC">
        <w:t xml:space="preserve">; </w:t>
      </w:r>
    </w:p>
    <w:p w:rsidR="00E85425" w:rsidP="00E85425" w14:paraId="0AF12228" w14:textId="4FD76F43">
      <w:pPr>
        <w:pStyle w:val="Heading8"/>
      </w:pPr>
      <w:r>
        <w:t xml:space="preserve">all material contained in any data room used by the </w:t>
      </w:r>
      <w:r w:rsidR="00D53CA7">
        <w:t xml:space="preserve">Scheme Administrator </w:t>
      </w:r>
      <w:r w:rsidR="00D92DEF">
        <w:t xml:space="preserve">or </w:t>
      </w:r>
      <w:r>
        <w:t>the Proponent; and</w:t>
      </w:r>
    </w:p>
    <w:p w:rsidR="00E85425" w:rsidP="00E85425" w14:paraId="5FB8081C" w14:textId="42C6983B">
      <w:pPr>
        <w:pStyle w:val="Heading8"/>
      </w:pPr>
      <w:r>
        <w:t>each Bid to the extent that it contains or would reveal any of the information referred to in the paragraphs above,</w:t>
      </w:r>
      <w:r w:rsidR="00D92DEF">
        <w:t xml:space="preserve"> or</w:t>
      </w:r>
      <w:r>
        <w:t xml:space="preserve"> any other information which the Proponent, PCM or </w:t>
      </w:r>
      <w:r w:rsidR="00D92DEF">
        <w:t xml:space="preserve">any of </w:t>
      </w:r>
      <w:r w:rsidR="00E57FD7">
        <w:t xml:space="preserve">their </w:t>
      </w:r>
      <w:r>
        <w:t>respective Associate</w:t>
      </w:r>
      <w:r w:rsidR="00E57FD7">
        <w:t>s</w:t>
      </w:r>
      <w:r>
        <w:t xml:space="preserve"> knows or ought reasonably to know is confidential to the</w:t>
      </w:r>
      <w:r w:rsidR="00A96209">
        <w:t xml:space="preserve"> TNSP</w:t>
      </w:r>
      <w:r w:rsidR="00634511">
        <w:t xml:space="preserve">, </w:t>
      </w:r>
      <w:r w:rsidR="00B9033A">
        <w:t xml:space="preserve">Scheme Administrator </w:t>
      </w:r>
      <w:r w:rsidR="007021B7">
        <w:t xml:space="preserve">and other Scheme Entities </w:t>
      </w:r>
      <w:r>
        <w:t xml:space="preserve">or any of </w:t>
      </w:r>
      <w:r w:rsidR="009F1853">
        <w:t xml:space="preserve">their </w:t>
      </w:r>
      <w:r>
        <w:t>Associates or should be treated as such,</w:t>
      </w:r>
    </w:p>
    <w:p w:rsidR="00E85425" w:rsidP="00E85425" w14:paraId="321C0120" w14:textId="77777777">
      <w:pPr>
        <w:pStyle w:val="Indent2"/>
      </w:pPr>
      <w:r>
        <w:t>but excludes:</w:t>
      </w:r>
    </w:p>
    <w:p w:rsidR="00E85425" w:rsidP="00E85425" w14:paraId="7763F220" w14:textId="77777777">
      <w:pPr>
        <w:pStyle w:val="Heading8"/>
      </w:pPr>
      <w:r>
        <w:t>information which was in the public domain before the date of this Deed Poll; or</w:t>
      </w:r>
    </w:p>
    <w:p w:rsidR="00E85425" w:rsidRPr="008D0C62" w:rsidP="000D79AE" w14:paraId="504CBD18" w14:textId="77777777">
      <w:pPr>
        <w:pStyle w:val="Heading8"/>
      </w:pPr>
      <w:bookmarkStart w:id="31" w:name="_Ref49762602"/>
      <w:r>
        <w:t xml:space="preserve">information which comes into the public domain after the date of this Deed Poll, except through disclosure by the Proponent </w:t>
      </w:r>
      <w:r w:rsidR="008D6CD8">
        <w:t xml:space="preserve">or a PCM </w:t>
      </w:r>
      <w:r>
        <w:t xml:space="preserve">or any of </w:t>
      </w:r>
      <w:r w:rsidR="008D6CD8">
        <w:t>their respect</w:t>
      </w:r>
      <w:r w:rsidR="00FC399D">
        <w:t xml:space="preserve">ive </w:t>
      </w:r>
      <w:r>
        <w:t>Associates in contravention of this Deed Poll or any other obligations of confidence.</w:t>
      </w:r>
      <w:r w:rsidRPr="00E85425">
        <w:rPr>
          <w:i/>
          <w:iCs/>
        </w:rPr>
        <w:t xml:space="preserve"> </w:t>
      </w:r>
      <w:bookmarkEnd w:id="31"/>
    </w:p>
    <w:p w:rsidR="00AC44A8" w:rsidP="001B6B65" w14:paraId="37FC34E6" w14:textId="40A488F3">
      <w:pPr>
        <w:pStyle w:val="Heading7"/>
      </w:pPr>
      <w:bookmarkStart w:id="32" w:name="_Ref49762605"/>
      <w:r>
        <w:rPr>
          <w:b/>
          <w:bCs/>
        </w:rPr>
        <w:t xml:space="preserve">FERM </w:t>
      </w:r>
      <w:r>
        <w:rPr>
          <w:b/>
          <w:bCs/>
        </w:rPr>
        <w:t>Regulation</w:t>
      </w:r>
      <w:r>
        <w:rPr>
          <w:b/>
          <w:bCs/>
        </w:rPr>
        <w:t>s</w:t>
      </w:r>
      <w:r>
        <w:t xml:space="preserve"> means the </w:t>
      </w:r>
      <w:bookmarkStart w:id="33" w:name="_9kR3WTr266467LEldt9zlm4LlVz402MMOAATSDf"/>
      <w:r>
        <w:rPr>
          <w:i/>
          <w:iCs/>
        </w:rPr>
        <w:t xml:space="preserve">National Electricity (South Australia) (Firm Energy Reliability and Orderly Exit Management) Regulations 2025 </w:t>
      </w:r>
      <w:r>
        <w:t xml:space="preserve">(SA). </w:t>
      </w:r>
      <w:bookmarkEnd w:id="33"/>
    </w:p>
    <w:p w:rsidR="009B4BE3" w:rsidRPr="009B4BE3" w:rsidP="001B6B65" w14:paraId="1A15E405" w14:textId="6E9E45E7">
      <w:pPr>
        <w:pStyle w:val="Heading7"/>
      </w:pPr>
      <w:r>
        <w:rPr>
          <w:b/>
        </w:rPr>
        <w:t xml:space="preserve">FERMA </w:t>
      </w:r>
      <w:r w:rsidR="009F1853">
        <w:rPr>
          <w:bCs/>
        </w:rPr>
        <w:t xml:space="preserve">has the meaning given to that term in the Tender Guidelines. </w:t>
      </w:r>
      <w:r>
        <w:rPr>
          <w:bCs/>
        </w:rPr>
        <w:t xml:space="preserve"> </w:t>
      </w:r>
    </w:p>
    <w:p w:rsidR="007265D9" w:rsidP="001B6B65" w14:paraId="1A26F3B9" w14:textId="6E5C1921">
      <w:pPr>
        <w:pStyle w:val="Heading7"/>
      </w:pPr>
      <w:r w:rsidRPr="00C06A77">
        <w:rPr>
          <w:b/>
        </w:rPr>
        <w:t xml:space="preserve">Final </w:t>
      </w:r>
      <w:r w:rsidR="00B9033A">
        <w:rPr>
          <w:b/>
        </w:rPr>
        <w:t>FERMA</w:t>
      </w:r>
      <w:r w:rsidR="00D53CA7">
        <w:rPr>
          <w:b/>
        </w:rPr>
        <w:t xml:space="preserve"> </w:t>
      </w:r>
      <w:r w:rsidR="00312B64">
        <w:t xml:space="preserve">means the FERMA </w:t>
      </w:r>
      <w:r w:rsidR="00312B64">
        <w:t>entered into</w:t>
      </w:r>
      <w:r w:rsidR="00312B64">
        <w:t xml:space="preserve"> or to be entered into by the </w:t>
      </w:r>
      <w:r w:rsidR="006C6522">
        <w:t>Bid Entity and the FV</w:t>
      </w:r>
      <w:r w:rsidR="00312B64">
        <w:t>, if the Proponent is a Successful Proponent</w:t>
      </w:r>
      <w:r w:rsidR="00D53CA7">
        <w:rPr>
          <w:bCs/>
        </w:rPr>
        <w:t xml:space="preserve">. </w:t>
      </w:r>
      <w:r w:rsidRPr="00C06A77">
        <w:t xml:space="preserve"> </w:t>
      </w:r>
      <w:bookmarkEnd w:id="32"/>
    </w:p>
    <w:p w:rsidR="00312B64" w:rsidP="00312B64" w14:paraId="4D0F8411" w14:textId="77777777">
      <w:pPr>
        <w:pStyle w:val="Heading7"/>
      </w:pPr>
      <w:r>
        <w:rPr>
          <w:b/>
        </w:rPr>
        <w:t>Firm Energy Target</w:t>
      </w:r>
      <w:r w:rsidRPr="00302FD9">
        <w:rPr>
          <w:bCs/>
        </w:rPr>
        <w:t xml:space="preserve"> has the meaning given to that term in the FERM Regulations.</w:t>
      </w:r>
    </w:p>
    <w:p w:rsidR="00D53CA7" w:rsidRPr="00D53CA7" w:rsidP="000D79AE" w14:paraId="511E7D7E" w14:textId="1C33FC9B">
      <w:pPr>
        <w:pStyle w:val="Heading7"/>
      </w:pPr>
      <w:r>
        <w:rPr>
          <w:b/>
        </w:rPr>
        <w:t xml:space="preserve">FV </w:t>
      </w:r>
      <w:r>
        <w:rPr>
          <w:bCs/>
        </w:rPr>
        <w:t xml:space="preserve">has the meaning given to the term ‘Financial Vehicle’ in the </w:t>
      </w:r>
      <w:r w:rsidR="00C455B7">
        <w:rPr>
          <w:bCs/>
        </w:rPr>
        <w:t>Tender Guideline</w:t>
      </w:r>
      <w:r>
        <w:rPr>
          <w:bCs/>
        </w:rPr>
        <w:t>s.</w:t>
      </w:r>
    </w:p>
    <w:p w:rsidR="00651ED8" w:rsidP="00DA7B8E" w14:paraId="610DD8EE" w14:textId="1228407A">
      <w:pPr>
        <w:pStyle w:val="Heading7"/>
        <w:numPr>
          <w:ilvl w:val="0"/>
          <w:numId w:val="0"/>
        </w:numPr>
        <w:ind w:left="737"/>
      </w:pPr>
      <w:r>
        <w:rPr>
          <w:b/>
        </w:rPr>
        <w:t>First-named Proponent Consortium Member</w:t>
      </w:r>
      <w:r>
        <w:rPr>
          <w:bCs/>
        </w:rPr>
        <w:t xml:space="preserve"> means the Proponent Consortium Member listed as the first entity in the Details, including for the purposes of clauses </w:t>
      </w:r>
      <w:r w:rsidR="00845562">
        <w:rPr>
          <w:bCs/>
        </w:rPr>
        <w:fldChar w:fldCharType="begin"/>
      </w:r>
      <w:r w:rsidR="00845562">
        <w:rPr>
          <w:bCs/>
        </w:rPr>
        <w:instrText xml:space="preserve"> REF _Ref116035340 \w \h </w:instrText>
      </w:r>
      <w:r w:rsidR="00845562">
        <w:rPr>
          <w:bCs/>
        </w:rPr>
        <w:fldChar w:fldCharType="separate"/>
      </w:r>
      <w:r w:rsidR="00B64AD5">
        <w:rPr>
          <w:bCs/>
        </w:rPr>
        <w:t>3.2</w:t>
      </w:r>
      <w:r w:rsidR="00845562">
        <w:rPr>
          <w:bCs/>
        </w:rPr>
        <w:fldChar w:fldCharType="end"/>
      </w:r>
      <w:r w:rsidR="00845562">
        <w:rPr>
          <w:bCs/>
        </w:rPr>
        <w:t xml:space="preserve"> and </w:t>
      </w:r>
      <w:r w:rsidR="00845562">
        <w:rPr>
          <w:bCs/>
        </w:rPr>
        <w:fldChar w:fldCharType="begin"/>
      </w:r>
      <w:r w:rsidR="00845562">
        <w:rPr>
          <w:bCs/>
        </w:rPr>
        <w:instrText xml:space="preserve"> REF _Ref116032484 \w \h </w:instrText>
      </w:r>
      <w:r w:rsidR="00845562">
        <w:rPr>
          <w:bCs/>
        </w:rPr>
        <w:fldChar w:fldCharType="separate"/>
      </w:r>
      <w:r w:rsidR="00B64AD5">
        <w:rPr>
          <w:bCs/>
        </w:rPr>
        <w:t>10.2</w:t>
      </w:r>
      <w:r w:rsidR="00845562">
        <w:rPr>
          <w:bCs/>
        </w:rPr>
        <w:fldChar w:fldCharType="end"/>
      </w:r>
      <w:r>
        <w:rPr>
          <w:bCs/>
        </w:rPr>
        <w:t>.</w:t>
      </w:r>
    </w:p>
    <w:p w:rsidR="007265D9" w:rsidP="001B6B65" w14:paraId="6B480956" w14:textId="77777777">
      <w:pPr>
        <w:pStyle w:val="Heading7"/>
      </w:pPr>
      <w:bookmarkStart w:id="34" w:name="_Ref49762608"/>
      <w:r w:rsidRPr="000405C6">
        <w:rPr>
          <w:b/>
        </w:rPr>
        <w:t>GST</w:t>
      </w:r>
      <w:r>
        <w:t xml:space="preserve"> has the meaning given by the GST Law.</w:t>
      </w:r>
      <w:bookmarkEnd w:id="34"/>
    </w:p>
    <w:p w:rsidR="008A3D94" w:rsidP="001B6B65" w14:paraId="459B1124" w14:textId="4740F604">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fldChar w:fldCharType="separate"/>
      </w:r>
      <w:r w:rsidR="00B64AD5">
        <w:rPr>
          <w:bCs/>
        </w:rPr>
        <w:t>11.3</w:t>
      </w:r>
      <w:r>
        <w:rPr>
          <w:bCs/>
        </w:rPr>
        <w:fldChar w:fldCharType="end"/>
      </w:r>
      <w:r>
        <w:rPr>
          <w:bCs/>
        </w:rPr>
        <w:t>.</w:t>
      </w:r>
    </w:p>
    <w:p w:rsidR="007265D9" w:rsidP="001B6B65" w14:paraId="68ED774E" w14:textId="77777777">
      <w:pPr>
        <w:pStyle w:val="Heading7"/>
      </w:pPr>
      <w:bookmarkStart w:id="35" w:name="_Ref49762609"/>
      <w:r w:rsidRPr="000405C6">
        <w:rPr>
          <w:b/>
        </w:rPr>
        <w:t>GST Law</w:t>
      </w:r>
      <w:r>
        <w:t xml:space="preserve"> has the meaning given by the </w:t>
      </w:r>
      <w:r w:rsidRPr="00727DE9">
        <w:rPr>
          <w:i/>
        </w:rPr>
        <w:t>A New Tax System (Goods and Services Tax) Act 1999</w:t>
      </w:r>
      <w:r>
        <w:t xml:space="preserve"> (Cth).</w:t>
      </w:r>
      <w:bookmarkEnd w:id="35"/>
    </w:p>
    <w:p w:rsidR="004D0875" w:rsidP="004D0875" w14:paraId="160EA6C5" w14:textId="07C8BB78">
      <w:pPr>
        <w:pStyle w:val="Heading7"/>
      </w:pPr>
      <w:bookmarkStart w:id="36" w:name="_Ref49762625"/>
      <w:r w:rsidRPr="004D0875">
        <w:rPr>
          <w:b/>
        </w:rPr>
        <w:t>Law</w:t>
      </w:r>
      <w:r w:rsidRPr="004D0875">
        <w:t xml:space="preserve"> </w:t>
      </w:r>
      <w:bookmarkStart w:id="37" w:name="_Hlk210996415"/>
      <w:r w:rsidR="00CB0B3F">
        <w:t>has the meaning given to that term in the Tender Guidelines.</w:t>
      </w:r>
      <w:bookmarkEnd w:id="36"/>
      <w:bookmarkEnd w:id="37"/>
    </w:p>
    <w:p w:rsidR="00434EA3" w:rsidP="005A6D9D" w14:paraId="4B208E16" w14:textId="77777777">
      <w:pPr>
        <w:pStyle w:val="Heading7"/>
        <w:numPr>
          <w:ilvl w:val="6"/>
          <w:numId w:val="31"/>
        </w:numPr>
        <w:rPr>
          <w:color w:val="0000FF"/>
          <w:u w:val="single"/>
        </w:rPr>
      </w:pPr>
      <w:r w:rsidRPr="000405C6">
        <w:rPr>
          <w:b/>
        </w:rPr>
        <w:t>Liability</w:t>
      </w:r>
      <w:r>
        <w:t xml:space="preserve"> means any Loss, cost, liability or expense whether:</w:t>
      </w:r>
    </w:p>
    <w:p w:rsidR="00434EA3" w:rsidRPr="0064705C" w:rsidP="0064705C" w14:paraId="3AF7B683" w14:textId="77777777">
      <w:pPr>
        <w:pStyle w:val="Heading8"/>
      </w:pPr>
      <w:bookmarkStart w:id="38" w:name="_BPDC_LN_INS_1215"/>
      <w:bookmarkStart w:id="39" w:name="_BPDC_PR_INS_1216"/>
      <w:bookmarkEnd w:id="38"/>
      <w:bookmarkEnd w:id="39"/>
      <w:r>
        <w:t xml:space="preserve">arising from or in connection with any proceeding or </w:t>
      </w:r>
      <w:r>
        <w:t>Claim</w:t>
      </w:r>
      <w:r>
        <w:t xml:space="preserve"> or not;</w:t>
      </w:r>
    </w:p>
    <w:p w:rsidR="00434EA3" w:rsidRPr="0064705C" w:rsidP="0064705C" w14:paraId="4C21953C" w14:textId="77777777">
      <w:pPr>
        <w:pStyle w:val="Heading8"/>
      </w:pPr>
      <w:bookmarkStart w:id="40" w:name="_BPDC_LN_INS_1213"/>
      <w:bookmarkStart w:id="41" w:name="_BPDC_PR_INS_1214"/>
      <w:bookmarkEnd w:id="40"/>
      <w:bookmarkEnd w:id="41"/>
      <w:r>
        <w:t>liquidated or not;</w:t>
      </w:r>
    </w:p>
    <w:p w:rsidR="00434EA3" w:rsidRPr="0064705C" w:rsidP="0064705C" w14:paraId="3F66E9E0" w14:textId="77777777">
      <w:pPr>
        <w:pStyle w:val="Heading8"/>
      </w:pPr>
      <w:bookmarkStart w:id="42" w:name="_BPDC_LN_INS_1211"/>
      <w:bookmarkStart w:id="43" w:name="_BPDC_PR_INS_1212"/>
      <w:bookmarkEnd w:id="42"/>
      <w:bookmarkEnd w:id="43"/>
      <w:r>
        <w:t>legal or equitable;</w:t>
      </w:r>
    </w:p>
    <w:p w:rsidR="00434EA3" w:rsidRPr="0064705C" w:rsidP="0064705C" w14:paraId="6A27105D" w14:textId="77777777">
      <w:pPr>
        <w:pStyle w:val="Heading8"/>
      </w:pPr>
      <w:bookmarkStart w:id="44" w:name="_BPDC_LN_INS_1209"/>
      <w:bookmarkStart w:id="45" w:name="_BPDC_PR_INS_1210"/>
      <w:bookmarkEnd w:id="44"/>
      <w:bookmarkEnd w:id="45"/>
      <w:r>
        <w:t>present, prospective or contingent; or</w:t>
      </w:r>
    </w:p>
    <w:p w:rsidR="00434EA3" w:rsidP="0064705C" w14:paraId="77AB9F64" w14:textId="77777777">
      <w:pPr>
        <w:pStyle w:val="Heading8"/>
      </w:pPr>
      <w:bookmarkStart w:id="46" w:name="_BPDC_LN_INS_1207"/>
      <w:bookmarkStart w:id="47" w:name="_BPDC_PR_INS_1208"/>
      <w:bookmarkEnd w:id="46"/>
      <w:bookmarkEnd w:id="47"/>
      <w:r>
        <w:t>owed, incurred or imposed by or to or on account of or for the account of any person alone or severally or jointly with another or others.</w:t>
      </w:r>
    </w:p>
    <w:p w:rsidR="007265D9" w:rsidP="001B6B65" w14:paraId="0E0EB6D8" w14:textId="6B15354F">
      <w:pPr>
        <w:pStyle w:val="Heading7"/>
      </w:pPr>
      <w:bookmarkStart w:id="48" w:name="_Ref49762630"/>
      <w:r w:rsidRPr="000405C6">
        <w:rPr>
          <w:b/>
        </w:rPr>
        <w:t>Loss</w:t>
      </w:r>
      <w:r>
        <w:t xml:space="preserve"> means any debt, obligation, expense (including legal expenses on a full indemnity basis, deductions and increased premiums), loss, charge, fee, payment, damage or liability irrespective of whether it:</w:t>
      </w:r>
      <w:bookmarkEnd w:id="48"/>
    </w:p>
    <w:p w:rsidR="007265D9" w:rsidP="00956D18" w14:paraId="65892527" w14:textId="77777777">
      <w:pPr>
        <w:pStyle w:val="Heading8"/>
      </w:pPr>
      <w:bookmarkStart w:id="49" w:name="_Ref49762631"/>
      <w:r>
        <w:t>is actual, prospective, contingent or otherwise;</w:t>
      </w:r>
      <w:bookmarkEnd w:id="49"/>
    </w:p>
    <w:p w:rsidR="007265D9" w:rsidP="00956D18" w14:paraId="59633B35" w14:textId="77777777">
      <w:pPr>
        <w:pStyle w:val="Heading8"/>
      </w:pPr>
      <w:bookmarkStart w:id="50" w:name="_Ref49762632"/>
      <w:r>
        <w:t>is direct, indirect or consequential;</w:t>
      </w:r>
      <w:bookmarkEnd w:id="50"/>
    </w:p>
    <w:p w:rsidR="007265D9" w:rsidP="00956D18" w14:paraId="4EE34BA0" w14:textId="77777777">
      <w:pPr>
        <w:pStyle w:val="Heading8"/>
      </w:pPr>
      <w:bookmarkStart w:id="51" w:name="_Ref49762633"/>
      <w:r>
        <w:t>is at any time ascertained or unascertained;</w:t>
      </w:r>
      <w:bookmarkEnd w:id="51"/>
    </w:p>
    <w:p w:rsidR="007265D9" w:rsidP="00956D18" w14:paraId="00D91E22" w14:textId="77777777">
      <w:pPr>
        <w:pStyle w:val="Heading8"/>
      </w:pPr>
      <w:bookmarkStart w:id="52" w:name="_Ref49762634"/>
      <w:r>
        <w:t>is owing or incurred by or on account of the party alone or severally or jointly with any other person; or</w:t>
      </w:r>
      <w:bookmarkEnd w:id="52"/>
    </w:p>
    <w:p w:rsidR="007265D9" w:rsidP="005E18CC" w14:paraId="2465AC22" w14:textId="46C36EC1">
      <w:pPr>
        <w:pStyle w:val="Heading8"/>
      </w:pPr>
      <w:bookmarkStart w:id="53" w:name="_Ref49762635"/>
      <w:r>
        <w:t>comprises any combination of the above.</w:t>
      </w:r>
      <w:bookmarkEnd w:id="53"/>
    </w:p>
    <w:p w:rsidR="00112BB6" w:rsidP="001B6B65" w14:paraId="059D31AC" w14:textId="77777777">
      <w:pPr>
        <w:pStyle w:val="Heading7"/>
      </w:pPr>
      <w:r>
        <w:rPr>
          <w:b/>
          <w:bCs/>
        </w:rPr>
        <w:t xml:space="preserve">Ministerial Direction </w:t>
      </w:r>
      <w:r>
        <w:t xml:space="preserve">means the Ministerial direction described in Recital B. </w:t>
      </w:r>
    </w:p>
    <w:p w:rsidR="003077D8" w:rsidP="003077D8" w14:paraId="6DE3A6C1" w14:textId="1CFD8E5C">
      <w:pPr>
        <w:pStyle w:val="Heading7"/>
      </w:pPr>
      <w:r w:rsidRPr="00DE0170">
        <w:rPr>
          <w:b/>
        </w:rPr>
        <w:t>National Electricity Law</w:t>
      </w:r>
      <w:r>
        <w:t xml:space="preserve"> </w:t>
      </w:r>
      <w:r w:rsidR="0036489F">
        <w:t xml:space="preserve">or </w:t>
      </w:r>
      <w:r w:rsidRPr="0036489F" w:rsidR="0036489F">
        <w:rPr>
          <w:b/>
          <w:bCs/>
        </w:rPr>
        <w:t>NEL</w:t>
      </w:r>
      <w:r w:rsidR="0036489F">
        <w:t xml:space="preserve"> </w:t>
      </w:r>
      <w:r>
        <w:t xml:space="preserve">means the National Electricity Law set out in the schedule to the </w:t>
      </w:r>
      <w:r w:rsidRPr="001B52F1">
        <w:rPr>
          <w:i/>
        </w:rPr>
        <w:t>National Electricity (South Australia) Act 1996</w:t>
      </w:r>
      <w:r>
        <w:t xml:space="preserve"> (SA). </w:t>
      </w:r>
    </w:p>
    <w:p w:rsidR="003077D8" w:rsidP="003077D8" w14:paraId="51811F57" w14:textId="464B3344">
      <w:pPr>
        <w:pStyle w:val="Heading7"/>
      </w:pPr>
      <w:r>
        <w:rPr>
          <w:b/>
        </w:rPr>
        <w:t xml:space="preserve">National Electricity Rules </w:t>
      </w:r>
      <w:r w:rsidRPr="00D6509F">
        <w:rPr>
          <w:bCs/>
        </w:rPr>
        <w:t>or</w:t>
      </w:r>
      <w:r>
        <w:rPr>
          <w:b/>
        </w:rPr>
        <w:t xml:space="preserve"> </w:t>
      </w:r>
      <w:r w:rsidRPr="00DE0170">
        <w:rPr>
          <w:b/>
        </w:rPr>
        <w:t>NE</w:t>
      </w:r>
      <w:r>
        <w:rPr>
          <w:b/>
        </w:rPr>
        <w:t>R</w:t>
      </w:r>
      <w:r>
        <w:t xml:space="preserve"> means the </w:t>
      </w:r>
      <w:r w:rsidRPr="000D6D2B">
        <w:t>National Electricity Rules made under the National Electricity Law.</w:t>
      </w:r>
    </w:p>
    <w:p w:rsidR="007265D9" w:rsidP="001B6B65" w14:paraId="619C35BA" w14:textId="7DA24383">
      <w:pPr>
        <w:pStyle w:val="Heading7"/>
      </w:pPr>
      <w:bookmarkStart w:id="54" w:name="_Ref49762636"/>
      <w:r w:rsidRPr="000405C6">
        <w:rPr>
          <w:b/>
        </w:rPr>
        <w:t>Permitted Purpose</w:t>
      </w:r>
      <w:r>
        <w:t xml:space="preserve"> means</w:t>
      </w:r>
      <w:r w:rsidR="007E42C6">
        <w:t>,</w:t>
      </w:r>
      <w:r w:rsidR="000B4300">
        <w:t xml:space="preserve"> </w:t>
      </w:r>
      <w:r w:rsidR="00910CCF">
        <w:t xml:space="preserve">in relation to </w:t>
      </w:r>
      <w:r w:rsidR="000B4300">
        <w:t>the</w:t>
      </w:r>
      <w:r>
        <w:t xml:space="preserve"> </w:t>
      </w:r>
      <w:r w:rsidR="0004638B">
        <w:t>Proponent</w:t>
      </w:r>
      <w:r w:rsidR="00910CCF">
        <w:t xml:space="preserve">, </w:t>
      </w:r>
      <w:r w:rsidR="000B4300">
        <w:t>a PCM or their respect</w:t>
      </w:r>
      <w:r w:rsidR="00910CCF">
        <w:t>ive</w:t>
      </w:r>
      <w:r w:rsidR="000B4300">
        <w:t xml:space="preserve"> Associates</w:t>
      </w:r>
      <w:r>
        <w:t xml:space="preserve">, </w:t>
      </w:r>
      <w:r w:rsidR="00763764">
        <w:t>to consider the opportunity in the Tender Round and to prepare and submit</w:t>
      </w:r>
      <w:r w:rsidR="00263BEA">
        <w:t xml:space="preserve"> a</w:t>
      </w:r>
      <w:r w:rsidR="00763764">
        <w:t xml:space="preserve"> Bid</w:t>
      </w:r>
      <w:r>
        <w:t>.</w:t>
      </w:r>
      <w:bookmarkEnd w:id="54"/>
    </w:p>
    <w:p w:rsidR="00F0503D" w:rsidP="001B6B65" w14:paraId="40C61AB4" w14:textId="5DCBF184">
      <w:pPr>
        <w:pStyle w:val="Heading7"/>
      </w:pPr>
      <w:r w:rsidRPr="00F0503D">
        <w:rPr>
          <w:b/>
          <w:bCs/>
        </w:rPr>
        <w:t>Process Bond Amount</w:t>
      </w:r>
      <w:r>
        <w:t xml:space="preserve"> </w:t>
      </w:r>
      <w:r w:rsidR="00306972">
        <w:t xml:space="preserve">has the meaning given to that term in clause </w:t>
      </w:r>
      <w:r w:rsidR="00473D4A">
        <w:fldChar w:fldCharType="begin"/>
      </w:r>
      <w:r w:rsidR="00473D4A">
        <w:instrText xml:space="preserve"> REF _Ref116378256 \w \h </w:instrText>
      </w:r>
      <w:r w:rsidR="00473D4A">
        <w:fldChar w:fldCharType="separate"/>
      </w:r>
      <w:r w:rsidR="00B64AD5">
        <w:t>3.3</w:t>
      </w:r>
      <w:r w:rsidR="00473D4A">
        <w:fldChar w:fldCharType="end"/>
      </w:r>
      <w:r>
        <w:t>.</w:t>
      </w:r>
    </w:p>
    <w:p w:rsidR="00312B64" w:rsidP="00312B64" w14:paraId="62B512EE" w14:textId="77777777">
      <w:pPr>
        <w:pStyle w:val="Heading7"/>
      </w:pPr>
      <w:r>
        <w:rPr>
          <w:b/>
          <w:bCs/>
        </w:rPr>
        <w:t xml:space="preserve">Proforma FERMA </w:t>
      </w:r>
      <w:r w:rsidRPr="0026572F">
        <w:t>has the meaning given to that term in the Tender Guidelines.</w:t>
      </w:r>
    </w:p>
    <w:p w:rsidR="00312B64" w:rsidRPr="00F0503D" w:rsidP="00312B64" w14:paraId="57A40E86" w14:textId="77777777">
      <w:pPr>
        <w:pStyle w:val="Heading7"/>
      </w:pPr>
      <w:r>
        <w:rPr>
          <w:b/>
          <w:bCs/>
        </w:rPr>
        <w:t xml:space="preserve">Project </w:t>
      </w:r>
      <w:r w:rsidRPr="0026572F">
        <w:t>has the meaning given to that term in the Tender Guidelines.</w:t>
      </w:r>
    </w:p>
    <w:p w:rsidR="007821BF" w:rsidRPr="00124667" w:rsidP="009C3740" w14:paraId="791288E2" w14:textId="1127F8BA">
      <w:pPr>
        <w:pStyle w:val="Heading7"/>
      </w:pPr>
      <w:r w:rsidRPr="66B363E4">
        <w:rPr>
          <w:b/>
          <w:bCs/>
        </w:rPr>
        <w:t>Proponent</w:t>
      </w:r>
      <w:r>
        <w:t xml:space="preserve"> has the meaning given to that term in the Tender Guidelines.</w:t>
      </w:r>
      <w:bookmarkStart w:id="55" w:name="_Ref49762643"/>
      <w:bookmarkEnd w:id="55"/>
    </w:p>
    <w:p w:rsidR="00A60C2A" w:rsidRPr="00A60C2A" w:rsidP="001B6B65" w14:paraId="275840E1" w14:textId="309E7E4C">
      <w:pPr>
        <w:pStyle w:val="Heading7"/>
      </w:pPr>
      <w:r w:rsidRPr="00124667">
        <w:rPr>
          <w:b/>
          <w:bCs/>
        </w:rPr>
        <w:t>Returnable Schedule</w:t>
      </w:r>
      <w:r w:rsidRPr="00124667">
        <w:t xml:space="preserve"> </w:t>
      </w:r>
      <w:r w:rsidR="00346208">
        <w:t xml:space="preserve">has the meaning given to that term </w:t>
      </w:r>
      <w:r w:rsidR="007E4139">
        <w:t>in the Tender Guidelines</w:t>
      </w:r>
      <w:r>
        <w:t>.</w:t>
      </w:r>
      <w:r w:rsidR="0034151B">
        <w:t xml:space="preserve"> </w:t>
      </w:r>
    </w:p>
    <w:p w:rsidR="00A822A4" w:rsidP="00575D97" w14:paraId="07C106B2" w14:textId="77777777">
      <w:pPr>
        <w:pStyle w:val="Heading8"/>
        <w:numPr>
          <w:ilvl w:val="0"/>
          <w:numId w:val="0"/>
        </w:numPr>
        <w:ind w:left="737"/>
      </w:pPr>
      <w:r>
        <w:rPr>
          <w:b/>
          <w:bCs/>
        </w:rPr>
        <w:t xml:space="preserve">Scheme Administrator </w:t>
      </w:r>
      <w:r>
        <w:t xml:space="preserve">means </w:t>
      </w:r>
      <w:r>
        <w:t>AusEnergy</w:t>
      </w:r>
      <w:r>
        <w:t xml:space="preserve"> Services Limited (ABN 59 651 198 364), in its capacity as the ‘Scheme Administrator’ (as that term is defined in the FERM Regulations) appointed pursuant to regulation 9 of the FERM Regulations. </w:t>
      </w:r>
    </w:p>
    <w:p w:rsidR="00A822A4" w:rsidP="00575D97" w14:paraId="795292E5" w14:textId="77777777">
      <w:pPr>
        <w:pStyle w:val="Heading8"/>
        <w:numPr>
          <w:ilvl w:val="0"/>
          <w:numId w:val="0"/>
        </w:numPr>
        <w:ind w:left="737"/>
      </w:pPr>
      <w:r>
        <w:rPr>
          <w:b/>
          <w:bCs/>
        </w:rPr>
        <w:t xml:space="preserve">Scheme Entity </w:t>
      </w:r>
      <w:r>
        <w:t>has the meaning given to that term in the FERM Regulations.</w:t>
      </w:r>
    </w:p>
    <w:p w:rsidR="00575D97" w:rsidP="00575D97" w14:paraId="7FBDBB52" w14:textId="3FBE0F02">
      <w:pPr>
        <w:pStyle w:val="Heading8"/>
        <w:numPr>
          <w:ilvl w:val="0"/>
          <w:numId w:val="0"/>
        </w:numPr>
        <w:ind w:left="737"/>
        <w:rPr>
          <w:szCs w:val="18"/>
        </w:rPr>
      </w:pPr>
      <w:r w:rsidRPr="003F0647">
        <w:rPr>
          <w:b/>
          <w:bCs/>
        </w:rPr>
        <w:t>Security for Process Bond</w:t>
      </w:r>
      <w:r>
        <w:t xml:space="preserve"> means </w:t>
      </w:r>
      <w:r w:rsidR="00744802">
        <w:t xml:space="preserve">a </w:t>
      </w:r>
      <w:r w:rsidRPr="000007B8">
        <w:rPr>
          <w:szCs w:val="18"/>
        </w:rPr>
        <w:t>letter of credit or guarantee</w:t>
      </w:r>
      <w:r>
        <w:rPr>
          <w:szCs w:val="18"/>
        </w:rPr>
        <w:t>:</w:t>
      </w:r>
      <w:r w:rsidRPr="000007B8">
        <w:rPr>
          <w:szCs w:val="18"/>
        </w:rPr>
        <w:t xml:space="preserve"> </w:t>
      </w:r>
    </w:p>
    <w:p w:rsidR="00575D97" w:rsidRPr="00C61CFE" w:rsidP="005A6D9D" w14:paraId="2CC832D9" w14:textId="77777777">
      <w:pPr>
        <w:pStyle w:val="Heading8"/>
        <w:numPr>
          <w:ilvl w:val="7"/>
          <w:numId w:val="30"/>
        </w:numPr>
      </w:pPr>
      <w:r>
        <w:t xml:space="preserve">with a face value </w:t>
      </w:r>
      <w:r w:rsidRPr="008067FE">
        <w:t xml:space="preserve">of not less than the </w:t>
      </w:r>
      <w:r>
        <w:t xml:space="preserve">Process Bond </w:t>
      </w:r>
      <w:r w:rsidRPr="008067FE">
        <w:t>Amount</w:t>
      </w:r>
      <w:r>
        <w:t>;</w:t>
      </w:r>
    </w:p>
    <w:p w:rsidR="00575D97" w:rsidRPr="00C61CFE" w:rsidP="005A6D9D" w14:paraId="175384A1" w14:textId="77777777">
      <w:pPr>
        <w:pStyle w:val="Heading8"/>
        <w:numPr>
          <w:ilvl w:val="7"/>
          <w:numId w:val="30"/>
        </w:numPr>
      </w:pPr>
      <w:r w:rsidRPr="000007B8">
        <w:rPr>
          <w:szCs w:val="18"/>
        </w:rPr>
        <w:t xml:space="preserve">issued by </w:t>
      </w:r>
      <w:r w:rsidRPr="00C61CFE">
        <w:t>an</w:t>
      </w:r>
      <w:r w:rsidRPr="000007B8">
        <w:rPr>
          <w:szCs w:val="18"/>
        </w:rPr>
        <w:t xml:space="preserve"> Australian branch of an authorised deposit taking institution with an Acceptable Credit Rating</w:t>
      </w:r>
      <w:r>
        <w:rPr>
          <w:szCs w:val="18"/>
        </w:rPr>
        <w:t>;</w:t>
      </w:r>
      <w:r w:rsidRPr="000007B8">
        <w:rPr>
          <w:szCs w:val="18"/>
        </w:rPr>
        <w:t xml:space="preserve"> </w:t>
      </w:r>
    </w:p>
    <w:p w:rsidR="003D32DB" w:rsidRPr="003D32DB" w:rsidP="005A6D9D" w14:paraId="7A13C723" w14:textId="77777777">
      <w:pPr>
        <w:pStyle w:val="Heading8"/>
        <w:numPr>
          <w:ilvl w:val="7"/>
          <w:numId w:val="30"/>
        </w:numPr>
      </w:pPr>
      <w:r w:rsidRPr="000007B8">
        <w:rPr>
          <w:szCs w:val="18"/>
        </w:rPr>
        <w:t xml:space="preserve">which can be drawn </w:t>
      </w:r>
      <w:r>
        <w:rPr>
          <w:szCs w:val="18"/>
        </w:rPr>
        <w:t xml:space="preserve">on demand </w:t>
      </w:r>
      <w:r w:rsidRPr="000007B8">
        <w:rPr>
          <w:szCs w:val="18"/>
        </w:rPr>
        <w:t>in Sydney</w:t>
      </w:r>
      <w:r>
        <w:rPr>
          <w:szCs w:val="18"/>
        </w:rPr>
        <w:t xml:space="preserve">; </w:t>
      </w:r>
    </w:p>
    <w:p w:rsidR="00A822A4" w:rsidRPr="00A822A4" w:rsidP="005A6D9D" w14:paraId="59B30F53" w14:textId="77777777">
      <w:pPr>
        <w:pStyle w:val="Heading8"/>
        <w:numPr>
          <w:ilvl w:val="7"/>
          <w:numId w:val="30"/>
        </w:numPr>
      </w:pPr>
      <w:r>
        <w:rPr>
          <w:szCs w:val="18"/>
        </w:rPr>
        <w:t xml:space="preserve">which may contain an expiry date, provided that such expiry date is no earlier than the end of the Validity Period; </w:t>
      </w:r>
    </w:p>
    <w:p w:rsidR="00575D97" w:rsidRPr="00C61CFE" w:rsidP="005A6D9D" w14:paraId="63CB81D3" w14:textId="3A0FEFAB">
      <w:pPr>
        <w:pStyle w:val="Heading8"/>
        <w:numPr>
          <w:ilvl w:val="7"/>
          <w:numId w:val="30"/>
        </w:numPr>
      </w:pPr>
      <w:r>
        <w:rPr>
          <w:szCs w:val="18"/>
        </w:rPr>
        <w:t xml:space="preserve">which is unconditional and irrevocable; </w:t>
      </w:r>
      <w:r>
        <w:rPr>
          <w:szCs w:val="18"/>
        </w:rPr>
        <w:t>and</w:t>
      </w:r>
    </w:p>
    <w:p w:rsidR="00C9330C" w:rsidP="00575D97" w14:paraId="11405C17" w14:textId="6D139E38">
      <w:pPr>
        <w:pStyle w:val="Heading8"/>
      </w:pPr>
      <w:r w:rsidRPr="00C61CFE">
        <w:rPr>
          <w:szCs w:val="18"/>
        </w:rPr>
        <w:t xml:space="preserve">which is otherwise in a form </w:t>
      </w:r>
      <w:r w:rsidR="008F3217">
        <w:rPr>
          <w:szCs w:val="18"/>
        </w:rPr>
        <w:t>that is</w:t>
      </w:r>
      <w:r w:rsidRPr="00C61CFE" w:rsidR="008F3217">
        <w:rPr>
          <w:szCs w:val="18"/>
        </w:rPr>
        <w:t xml:space="preserve"> </w:t>
      </w:r>
      <w:r w:rsidRPr="00C61CFE">
        <w:rPr>
          <w:szCs w:val="18"/>
        </w:rPr>
        <w:t xml:space="preserve">satisfactory to </w:t>
      </w:r>
      <w:r w:rsidR="007C77CF">
        <w:rPr>
          <w:szCs w:val="18"/>
        </w:rPr>
        <w:t xml:space="preserve">the </w:t>
      </w:r>
      <w:r w:rsidR="00A822A4">
        <w:rPr>
          <w:szCs w:val="18"/>
        </w:rPr>
        <w:t xml:space="preserve">Scheme Administrator </w:t>
      </w:r>
      <w:r w:rsidRPr="00C61CFE">
        <w:rPr>
          <w:szCs w:val="18"/>
        </w:rPr>
        <w:t>(acting reasonably)</w:t>
      </w:r>
      <w:r w:rsidR="00F967D8">
        <w:t>.</w:t>
      </w:r>
    </w:p>
    <w:p w:rsidR="00B66325" w:rsidP="00CB1B1C" w14:paraId="6D198910" w14:textId="5A049115">
      <w:pPr>
        <w:pStyle w:val="Heading7"/>
      </w:pPr>
      <w:r>
        <w:rPr>
          <w:b/>
        </w:rPr>
        <w:t xml:space="preserve">Successful </w:t>
      </w:r>
      <w:r w:rsidRPr="000405C6">
        <w:rPr>
          <w:b/>
        </w:rPr>
        <w:t>Proponent</w:t>
      </w:r>
      <w:r w:rsidR="00104532">
        <w:t xml:space="preserve"> </w:t>
      </w:r>
      <w:r w:rsidR="0049235E">
        <w:t xml:space="preserve">means a Proponent who has been recommended to </w:t>
      </w:r>
      <w:r w:rsidR="0049235E">
        <w:t>enter into</w:t>
      </w:r>
      <w:r w:rsidR="0049235E">
        <w:t xml:space="preserve"> a Final FERMA with that Proponent’s nominated Bid Entity as set out in section 2.5 (“Recommendation”) of the Tender Guidelines.</w:t>
      </w:r>
      <w:r w:rsidRPr="00B9033A" w:rsidR="0049235E">
        <w:t xml:space="preserve"> </w:t>
      </w:r>
    </w:p>
    <w:p w:rsidR="00077BAC" w:rsidRPr="00AB664E" w:rsidP="009640DD" w14:paraId="704EE8FA" w14:textId="77777777">
      <w:pPr>
        <w:pStyle w:val="Heading8"/>
        <w:numPr>
          <w:ilvl w:val="0"/>
          <w:numId w:val="0"/>
        </w:numPr>
        <w:ind w:left="737"/>
      </w:pPr>
      <w:r>
        <w:rPr>
          <w:b/>
        </w:rPr>
        <w:t>Tender Conditions</w:t>
      </w:r>
      <w:r>
        <w:rPr>
          <w:bCs/>
        </w:rPr>
        <w:t xml:space="preserve"> </w:t>
      </w:r>
      <w:r w:rsidRPr="008F3217" w:rsidR="008F3217">
        <w:rPr>
          <w:bCs/>
        </w:rPr>
        <w:t>h</w:t>
      </w:r>
      <w:r w:rsidRPr="009C3740" w:rsidR="008F3217">
        <w:rPr>
          <w:bCs/>
        </w:rPr>
        <w:t>as the meaning given to that term in the Tender Guidelines</w:t>
      </w:r>
      <w:r>
        <w:rPr>
          <w:bCs/>
        </w:rPr>
        <w:t>.</w:t>
      </w:r>
    </w:p>
    <w:p w:rsidR="00696016" w:rsidP="00290892" w14:paraId="1E4CB4E9" w14:textId="044E43B8">
      <w:pPr>
        <w:pStyle w:val="Heading8"/>
        <w:numPr>
          <w:ilvl w:val="0"/>
          <w:numId w:val="0"/>
        </w:numPr>
        <w:ind w:left="737"/>
      </w:pPr>
      <w:bookmarkStart w:id="56" w:name="_Hlk111728001"/>
      <w:r>
        <w:rPr>
          <w:b/>
        </w:rPr>
        <w:t>Tender</w:t>
      </w:r>
      <w:r w:rsidRPr="00A06F0F">
        <w:rPr>
          <w:b/>
        </w:rPr>
        <w:t xml:space="preserve"> Documentation</w:t>
      </w:r>
      <w:r w:rsidRPr="00A06F0F">
        <w:t xml:space="preserve"> </w:t>
      </w:r>
      <w:bookmarkStart w:id="57" w:name="_Hlk111727924"/>
      <w:r w:rsidRPr="00A06F0F">
        <w:t xml:space="preserve">means the documentation issued by </w:t>
      </w:r>
      <w:r>
        <w:t xml:space="preserve">the </w:t>
      </w:r>
      <w:r w:rsidR="00B9033A">
        <w:t>Scheme Administrator</w:t>
      </w:r>
      <w:r>
        <w:t xml:space="preserve"> </w:t>
      </w:r>
      <w:r w:rsidRPr="00A06F0F">
        <w:t xml:space="preserve">in respect of the </w:t>
      </w:r>
      <w:r w:rsidR="00E160F7">
        <w:t>Tender Round</w:t>
      </w:r>
      <w:r>
        <w:t>, including:</w:t>
      </w:r>
    </w:p>
    <w:p w:rsidR="00DF2033" w:rsidP="00290892" w14:paraId="219B0EB0" w14:textId="2725B82E">
      <w:pPr>
        <w:pStyle w:val="Heading8"/>
      </w:pPr>
      <w:r>
        <w:t>the Tender Guidelines</w:t>
      </w:r>
      <w:r w:rsidR="00696016">
        <w:t>;</w:t>
      </w:r>
    </w:p>
    <w:p w:rsidR="00EA2D4D" w:rsidP="00290892" w14:paraId="5F9D5B7E" w14:textId="77777777">
      <w:pPr>
        <w:pStyle w:val="Heading8"/>
      </w:pPr>
      <w:r>
        <w:t xml:space="preserve">Tender Round </w:t>
      </w:r>
      <w:r w:rsidR="00F871F8">
        <w:t xml:space="preserve">market </w:t>
      </w:r>
      <w:r>
        <w:t>briefing materials</w:t>
      </w:r>
      <w:r>
        <w:t xml:space="preserve">; </w:t>
      </w:r>
      <w:r w:rsidR="00F43B93">
        <w:t>and</w:t>
      </w:r>
    </w:p>
    <w:p w:rsidR="00437FE5" w:rsidP="00290892" w14:paraId="32CBD986" w14:textId="77777777">
      <w:pPr>
        <w:pStyle w:val="Heading8"/>
      </w:pPr>
      <w:r w:rsidRPr="0023207C">
        <w:t>this Deed Poll</w:t>
      </w:r>
      <w:r>
        <w:t xml:space="preserve">, </w:t>
      </w:r>
    </w:p>
    <w:p w:rsidR="00931621" w:rsidP="009C3740" w14:paraId="5164C0F8" w14:textId="3C064079">
      <w:pPr>
        <w:pStyle w:val="Heading8"/>
        <w:numPr>
          <w:ilvl w:val="0"/>
          <w:numId w:val="0"/>
        </w:numPr>
        <w:ind w:left="737"/>
      </w:pPr>
      <w:r>
        <w:t>but does not includ</w:t>
      </w:r>
      <w:r w:rsidR="008F3217">
        <w:t xml:space="preserve">e </w:t>
      </w:r>
      <w:bookmarkEnd w:id="57"/>
      <w:r w:rsidR="006E209F">
        <w:t>the</w:t>
      </w:r>
      <w:r w:rsidR="00104532">
        <w:t xml:space="preserve"> Proforma</w:t>
      </w:r>
      <w:r w:rsidR="006E209F">
        <w:t xml:space="preserve"> </w:t>
      </w:r>
      <w:r w:rsidR="00B9033A">
        <w:t>FERMA</w:t>
      </w:r>
      <w:r w:rsidR="00104532">
        <w:t>, the Final FERMA,</w:t>
      </w:r>
      <w:r w:rsidR="006E209F">
        <w:t xml:space="preserve"> and any other contract documents issued in conjunction with the Tender Documentation listed above</w:t>
      </w:r>
      <w:bookmarkEnd w:id="56"/>
      <w:r w:rsidR="006E209F">
        <w:t>.</w:t>
      </w:r>
      <w:r>
        <w:t xml:space="preserve"> </w:t>
      </w:r>
    </w:p>
    <w:p w:rsidR="00683E27" w:rsidP="000D79AE" w14:paraId="214BDB63" w14:textId="037D445E">
      <w:pPr>
        <w:pStyle w:val="Heading8"/>
        <w:numPr>
          <w:ilvl w:val="0"/>
          <w:numId w:val="0"/>
        </w:numPr>
        <w:ind w:left="737"/>
      </w:pPr>
      <w:r w:rsidRPr="00786EA7">
        <w:rPr>
          <w:b/>
          <w:bCs/>
        </w:rPr>
        <w:t>Tender Guidelines</w:t>
      </w:r>
      <w:r>
        <w:t xml:space="preserve"> means</w:t>
      </w:r>
      <w:r w:rsidR="00786EA7">
        <w:t xml:space="preserve"> the tender guidelines document released </w:t>
      </w:r>
      <w:r w:rsidR="009E4AF6">
        <w:t xml:space="preserve">by the </w:t>
      </w:r>
      <w:r w:rsidR="00B9033A">
        <w:t>Scheme Administrator</w:t>
      </w:r>
      <w:r w:rsidR="009E4AF6">
        <w:t xml:space="preserve"> </w:t>
      </w:r>
      <w:r w:rsidR="00786EA7">
        <w:t xml:space="preserve">at or around the time of the </w:t>
      </w:r>
      <w:r w:rsidR="009E4AF6">
        <w:t xml:space="preserve">announcement </w:t>
      </w:r>
      <w:r w:rsidR="00786EA7">
        <w:t>of the Tender Round, including its schedules</w:t>
      </w:r>
      <w:r w:rsidR="00E85425">
        <w:t xml:space="preserve"> (</w:t>
      </w:r>
      <w:r w:rsidR="006760B4">
        <w:t xml:space="preserve">including </w:t>
      </w:r>
      <w:r w:rsidR="00E85425">
        <w:t>the Returnable Schedules)</w:t>
      </w:r>
      <w:r w:rsidR="00786EA7">
        <w:t xml:space="preserve">, </w:t>
      </w:r>
      <w:r w:rsidR="00DF2033">
        <w:t xml:space="preserve">any </w:t>
      </w:r>
      <w:r w:rsidR="00786EA7">
        <w:t>attachments and appendices and any addenda to it.</w:t>
      </w:r>
    </w:p>
    <w:p w:rsidR="00FD1BA5" w:rsidRPr="00FD1BA5" w:rsidP="00683E27" w14:paraId="762C3104" w14:textId="77777777">
      <w:pPr>
        <w:pStyle w:val="Heading8"/>
        <w:numPr>
          <w:ilvl w:val="0"/>
          <w:numId w:val="0"/>
        </w:numPr>
        <w:ind w:left="737"/>
      </w:pPr>
      <w:r>
        <w:rPr>
          <w:b/>
          <w:bCs/>
        </w:rPr>
        <w:t xml:space="preserve">Tender Round </w:t>
      </w:r>
      <w:r w:rsidRPr="003F71EC" w:rsidR="003F71EC">
        <w:t>means</w:t>
      </w:r>
      <w:r w:rsidR="003F71EC">
        <w:rPr>
          <w:b/>
          <w:bCs/>
        </w:rPr>
        <w:t xml:space="preserve"> </w:t>
      </w:r>
      <w:r w:rsidR="00D1473A">
        <w:t xml:space="preserve">the tender round as specified in </w:t>
      </w:r>
      <w:r>
        <w:t>the Details</w:t>
      </w:r>
      <w:r w:rsidR="00D1473A">
        <w:t xml:space="preserve"> and as further described in the applicable Tender Guidelines</w:t>
      </w:r>
      <w:r>
        <w:t>.</w:t>
      </w:r>
      <w:r w:rsidR="00A51D44">
        <w:t xml:space="preserve"> </w:t>
      </w:r>
    </w:p>
    <w:p w:rsidR="007B05F7" w:rsidP="00683E27" w14:paraId="1EF960F5" w14:textId="1239DC1B">
      <w:pPr>
        <w:pStyle w:val="Heading8"/>
        <w:numPr>
          <w:ilvl w:val="0"/>
          <w:numId w:val="0"/>
        </w:numPr>
        <w:ind w:left="737"/>
      </w:pPr>
      <w:r>
        <w:rPr>
          <w:b/>
          <w:bCs/>
        </w:rPr>
        <w:t xml:space="preserve">TNSP </w:t>
      </w:r>
      <w:r>
        <w:t xml:space="preserve">has the meaning given to that term in the FERM Regulations. </w:t>
      </w:r>
    </w:p>
    <w:p w:rsidR="002F6F8B" w:rsidP="00683E27" w14:paraId="6805D6E2" w14:textId="77777777">
      <w:pPr>
        <w:pStyle w:val="Heading8"/>
        <w:numPr>
          <w:ilvl w:val="0"/>
          <w:numId w:val="0"/>
        </w:numPr>
        <w:ind w:left="737"/>
      </w:pPr>
      <w:r>
        <w:rPr>
          <w:b/>
          <w:bCs/>
        </w:rPr>
        <w:t xml:space="preserve">Validity Period </w:t>
      </w:r>
      <w:r>
        <w:t>has the meaning given to that term in the Tender Guidelines.</w:t>
      </w:r>
    </w:p>
    <w:p w:rsidR="007265D9" w:rsidP="00C623DB" w14:paraId="4311800E" w14:textId="77777777">
      <w:pPr>
        <w:pStyle w:val="Heading2"/>
      </w:pPr>
      <w:bookmarkStart w:id="58" w:name="_Toc110600906"/>
      <w:bookmarkStart w:id="59" w:name="_Toc111814125"/>
      <w:bookmarkStart w:id="60" w:name="_Toc111814126"/>
      <w:bookmarkStart w:id="61" w:name="_Toc111814127"/>
      <w:bookmarkStart w:id="62" w:name="_Toc111814128"/>
      <w:bookmarkStart w:id="63" w:name="_Toc111814129"/>
      <w:bookmarkStart w:id="64" w:name="_Toc111814130"/>
      <w:bookmarkStart w:id="65" w:name="_Ref49762699"/>
      <w:bookmarkStart w:id="66" w:name="_Toc212133146"/>
      <w:bookmarkEnd w:id="58"/>
      <w:bookmarkEnd w:id="59"/>
      <w:bookmarkEnd w:id="60"/>
      <w:bookmarkEnd w:id="61"/>
      <w:bookmarkEnd w:id="62"/>
      <w:bookmarkEnd w:id="63"/>
      <w:bookmarkEnd w:id="64"/>
      <w:r>
        <w:t>Interpretation</w:t>
      </w:r>
      <w:bookmarkEnd w:id="65"/>
      <w:bookmarkEnd w:id="66"/>
    </w:p>
    <w:p w:rsidR="007265D9" w:rsidP="00045488" w14:paraId="116A7EC4" w14:textId="77777777">
      <w:pPr>
        <w:pStyle w:val="Indent2"/>
      </w:pPr>
      <w:r>
        <w:t xml:space="preserve">Headings are for convenience only and do not affect interpretation. </w:t>
      </w:r>
      <w:r w:rsidR="00F41DC7">
        <w:t>Unless the contrary intention appears, i</w:t>
      </w:r>
      <w:r>
        <w:t>n this Deed Poll:</w:t>
      </w:r>
    </w:p>
    <w:p w:rsidR="00F41DC7" w:rsidP="005A6D9D" w14:paraId="3D8DEB56" w14:textId="77777777">
      <w:pPr>
        <w:pStyle w:val="Heading3"/>
        <w:numPr>
          <w:ilvl w:val="2"/>
          <w:numId w:val="28"/>
        </w:numPr>
      </w:pPr>
      <w:bookmarkStart w:id="67" w:name="_Toc515358760"/>
      <w:r w:rsidRPr="00354E1C">
        <w:t>the singular includes the plural and vice versa</w:t>
      </w:r>
      <w:r>
        <w:t>;</w:t>
      </w:r>
      <w:bookmarkEnd w:id="67"/>
    </w:p>
    <w:p w:rsidR="00F41DC7" w:rsidP="005A6D9D" w14:paraId="088A1CAF" w14:textId="77777777">
      <w:pPr>
        <w:pStyle w:val="Heading3"/>
        <w:numPr>
          <w:ilvl w:val="2"/>
          <w:numId w:val="28"/>
        </w:numPr>
      </w:pPr>
      <w:bookmarkStart w:id="68" w:name="_Toc515358761"/>
      <w:r w:rsidRPr="00354E1C">
        <w:t>the meaning of general words is not limited by specific examples introduced by “including”, “for example”</w:t>
      </w:r>
      <w:r>
        <w:t>,</w:t>
      </w:r>
      <w:r w:rsidRPr="00354E1C">
        <w:t xml:space="preserve"> “such as” or similar expressions</w:t>
      </w:r>
      <w:r>
        <w:t>;</w:t>
      </w:r>
      <w:bookmarkEnd w:id="68"/>
    </w:p>
    <w:p w:rsidR="00F41DC7" w:rsidP="005A6D9D" w14:paraId="357B2244" w14:textId="77777777">
      <w:pPr>
        <w:pStyle w:val="Heading3"/>
        <w:numPr>
          <w:ilvl w:val="2"/>
          <w:numId w:val="28"/>
        </w:numPr>
      </w:pPr>
      <w:bookmarkStart w:id="69" w:name="_Toc515358762"/>
      <w:r w:rsidRPr="00354E1C">
        <w:t>a reference to a document also includes any variation, replacement or novation of it</w:t>
      </w:r>
      <w:r>
        <w:t>;</w:t>
      </w:r>
      <w:bookmarkEnd w:id="69"/>
    </w:p>
    <w:p w:rsidR="00F41DC7" w:rsidP="005A6D9D" w14:paraId="4FDE697D" w14:textId="77777777">
      <w:pPr>
        <w:pStyle w:val="Heading3"/>
        <w:numPr>
          <w:ilvl w:val="2"/>
          <w:numId w:val="28"/>
        </w:numPr>
      </w:pPr>
      <w:bookmarkStart w:id="70" w:name="_Toc515358763"/>
      <w:r w:rsidRPr="00354E1C">
        <w:t xml:space="preserve">a reference to </w:t>
      </w:r>
      <w:r>
        <w:t>“</w:t>
      </w:r>
      <w:r w:rsidRPr="00354E1C">
        <w:rPr>
          <w:b/>
        </w:rPr>
        <w:t>person</w:t>
      </w:r>
      <w:r w:rsidRPr="00B04671">
        <w:t>”</w:t>
      </w:r>
      <w:r w:rsidRPr="00354E1C">
        <w:t xml:space="preserve"> includes a</w:t>
      </w:r>
      <w:r w:rsidR="002C7492">
        <w:t xml:space="preserve"> natural person</w:t>
      </w:r>
      <w:r w:rsidRPr="00354E1C">
        <w:t xml:space="preserve">, </w:t>
      </w:r>
      <w:r w:rsidR="002C7492">
        <w:t xml:space="preserve">a firm, a company, a corporation, </w:t>
      </w:r>
      <w:r w:rsidRPr="00354E1C">
        <w:t xml:space="preserve">a body corporate, </w:t>
      </w:r>
      <w:r w:rsidR="002C7492">
        <w:t xml:space="preserve">a trust, </w:t>
      </w:r>
      <w:r w:rsidRPr="00354E1C">
        <w:t>a partnership, a joint venture, an unincorporated association</w:t>
      </w:r>
      <w:r w:rsidR="005733D3">
        <w:t xml:space="preserve"> or a government agency</w:t>
      </w:r>
      <w:r>
        <w:t>;</w:t>
      </w:r>
    </w:p>
    <w:p w:rsidR="00F41DC7" w:rsidP="005A6D9D" w14:paraId="2281B1A2" w14:textId="77777777">
      <w:pPr>
        <w:pStyle w:val="Heading3"/>
        <w:numPr>
          <w:ilvl w:val="2"/>
          <w:numId w:val="28"/>
        </w:numPr>
      </w:pPr>
      <w:r w:rsidRPr="00354E1C">
        <w:t>a reference to a particular person includes the person’s executors, administrators, successors, substitutes (including persons taking by novation) and assigns</w:t>
      </w:r>
      <w:r>
        <w:t>;</w:t>
      </w:r>
      <w:bookmarkEnd w:id="70"/>
    </w:p>
    <w:p w:rsidR="00F41DC7" w:rsidP="005A6D9D" w14:paraId="648869CB" w14:textId="407EDBE3">
      <w:pPr>
        <w:pStyle w:val="Heading3"/>
        <w:numPr>
          <w:ilvl w:val="2"/>
          <w:numId w:val="28"/>
        </w:numPr>
      </w:pPr>
      <w:bookmarkStart w:id="71" w:name="_Toc515358764"/>
      <w:r w:rsidRPr="00354E1C">
        <w:t xml:space="preserve">a reference to a time of day is a reference to </w:t>
      </w:r>
      <w:r w:rsidR="007B05F7">
        <w:t>Adelaide</w:t>
      </w:r>
      <w:r w:rsidRPr="00354E1C" w:rsidR="007B05F7">
        <w:t xml:space="preserve"> </w:t>
      </w:r>
      <w:r w:rsidRPr="00354E1C">
        <w:t>time</w:t>
      </w:r>
      <w:r>
        <w:t>;</w:t>
      </w:r>
      <w:bookmarkEnd w:id="71"/>
    </w:p>
    <w:p w:rsidR="00F41DC7" w:rsidP="005A6D9D" w14:paraId="604F77B2" w14:textId="77777777">
      <w:pPr>
        <w:pStyle w:val="Heading3"/>
        <w:numPr>
          <w:ilvl w:val="2"/>
          <w:numId w:val="28"/>
        </w:numPr>
      </w:pPr>
      <w:bookmarkStart w:id="72" w:name="_Toc515358765"/>
      <w:r w:rsidRPr="00354E1C">
        <w:t>a reference to dollars,</w:t>
      </w:r>
      <w:r w:rsidR="009B1BDB">
        <w:t xml:space="preserve"> AUD</w:t>
      </w:r>
      <w:r w:rsidR="00FA6ADB">
        <w:t>,</w:t>
      </w:r>
      <w:r w:rsidRPr="00354E1C">
        <w:t xml:space="preserve"> $ or A$ is a reference to the currency of Australia</w:t>
      </w:r>
      <w:r>
        <w:t>;</w:t>
      </w:r>
      <w:bookmarkEnd w:id="72"/>
    </w:p>
    <w:p w:rsidR="00F41DC7" w:rsidRPr="00354E1C" w:rsidP="005A6D9D" w14:paraId="63AFD788" w14:textId="77777777">
      <w:pPr>
        <w:pStyle w:val="Heading3"/>
        <w:numPr>
          <w:ilvl w:val="2"/>
          <w:numId w:val="28"/>
        </w:numPr>
      </w:pPr>
      <w:r w:rsidRPr="00354E1C">
        <w:t>a reference to any legislation includes regulations under it and any consolidations, amendments, re-enactments or replacements of any of them;</w:t>
      </w:r>
    </w:p>
    <w:p w:rsidR="00F41DC7" w:rsidP="005A6D9D" w14:paraId="6BEC5D83" w14:textId="77777777">
      <w:pPr>
        <w:pStyle w:val="Heading3"/>
        <w:numPr>
          <w:ilvl w:val="2"/>
          <w:numId w:val="28"/>
        </w:numPr>
      </w:pPr>
      <w:bookmarkStart w:id="73"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73"/>
    <w:p w:rsidR="00F41DC7" w:rsidP="005A6D9D" w14:paraId="65CC5403" w14:textId="77777777">
      <w:pPr>
        <w:pStyle w:val="Heading3"/>
        <w:numPr>
          <w:ilvl w:val="2"/>
          <w:numId w:val="28"/>
        </w:numPr>
      </w:pPr>
      <w:r w:rsidRPr="00354E1C">
        <w:t>a reference to a group of persons is a reference to any 2 or more of them jointly and to each of them individually</w:t>
      </w:r>
      <w:r>
        <w:t>;</w:t>
      </w:r>
    </w:p>
    <w:p w:rsidR="00F41DC7" w:rsidP="005A6D9D" w14:paraId="6ABFE6CE" w14:textId="77777777">
      <w:pPr>
        <w:pStyle w:val="Heading3"/>
        <w:numPr>
          <w:ilvl w:val="2"/>
          <w:numId w:val="28"/>
        </w:numPr>
      </w:pPr>
      <w:r>
        <w:t xml:space="preserve">a reference to </w:t>
      </w:r>
      <w:r>
        <w:t>any thing</w:t>
      </w:r>
      <w:r>
        <w:t xml:space="preserve"> (including an amount) is a reference to the whole and each part of it;</w:t>
      </w:r>
    </w:p>
    <w:p w:rsidR="00F41DC7" w:rsidP="005A6D9D" w14:paraId="5F06665E" w14:textId="77777777">
      <w:pPr>
        <w:pStyle w:val="Heading3"/>
        <w:numPr>
          <w:ilvl w:val="2"/>
          <w:numId w:val="28"/>
        </w:numPr>
      </w:pPr>
      <w:r>
        <w:t>a period of time</w:t>
      </w:r>
      <w:r>
        <w:t xml:space="preserve"> dating from a given day or the day of an act or event is to be calculated exclusive of that day;</w:t>
      </w:r>
    </w:p>
    <w:p w:rsidR="00F41DC7" w:rsidRPr="001E04E3" w:rsidP="005A6D9D" w14:paraId="139215D1" w14:textId="77777777">
      <w:pPr>
        <w:pStyle w:val="Heading3"/>
        <w:numPr>
          <w:ilvl w:val="2"/>
          <w:numId w:val="28"/>
        </w:numPr>
        <w:rPr>
          <w:rStyle w:val="CommentReference"/>
          <w:sz w:val="20"/>
          <w:szCs w:val="20"/>
        </w:rPr>
      </w:pPr>
      <w:r w:rsidRPr="00487197">
        <w:t>if a</w:t>
      </w:r>
      <w:r>
        <w:t xml:space="preserve"> party must do something under </w:t>
      </w:r>
      <w:r w:rsidR="00CB4665">
        <w:t>this Deed Poll</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rsidR="00F41DC7" w:rsidP="005A6D9D" w14:paraId="665BBB74" w14:textId="77777777">
      <w:pPr>
        <w:pStyle w:val="Heading3"/>
        <w:numPr>
          <w:ilvl w:val="2"/>
          <w:numId w:val="28"/>
        </w:numPr>
      </w:pPr>
      <w:r>
        <w:t xml:space="preserve">if </w:t>
      </w:r>
      <w:r w:rsidRPr="008C1E8B">
        <w:t xml:space="preserve">the day on which </w:t>
      </w:r>
      <w:r>
        <w:t xml:space="preserve">a party must do something under </w:t>
      </w:r>
      <w:r w:rsidR="00CB4665">
        <w:t>this Deed Poll</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791A56" w:rsidP="005A6D9D" w14:paraId="68334ABF" w14:textId="77777777">
      <w:pPr>
        <w:pStyle w:val="Heading3"/>
        <w:numPr>
          <w:ilvl w:val="2"/>
          <w:numId w:val="28"/>
        </w:numPr>
      </w:pPr>
      <w:r>
        <w:t>the Details</w:t>
      </w:r>
      <w:r w:rsidR="0044477B">
        <w:t xml:space="preserve"> and</w:t>
      </w:r>
      <w:r>
        <w:t xml:space="preserve"> Schedules to this Deed Poll form part of this Deed Poll.</w:t>
      </w:r>
    </w:p>
    <w:p w:rsidR="003340C7" w14:paraId="12C77A06" w14:textId="77777777">
      <w:pPr>
        <w:pStyle w:val="Heading1"/>
      </w:pPr>
      <w:bookmarkStart w:id="74" w:name="_Toc105502690"/>
      <w:bookmarkStart w:id="75" w:name="_Toc105504984"/>
      <w:bookmarkStart w:id="76" w:name="_Toc105505176"/>
      <w:bookmarkStart w:id="77" w:name="_Toc105524145"/>
      <w:bookmarkStart w:id="78" w:name="_Toc106732109"/>
      <w:bookmarkStart w:id="79" w:name="_Toc105502692"/>
      <w:bookmarkStart w:id="80" w:name="_Toc105504986"/>
      <w:bookmarkStart w:id="81" w:name="_Toc105505178"/>
      <w:bookmarkStart w:id="82" w:name="_Toc105524147"/>
      <w:bookmarkStart w:id="83" w:name="_Toc106732111"/>
      <w:bookmarkStart w:id="84" w:name="_Ref49762742"/>
      <w:bookmarkStart w:id="85" w:name="_Toc106732158"/>
      <w:bookmarkStart w:id="86" w:name="_Ref49762744"/>
      <w:bookmarkStart w:id="87" w:name="_Toc106732161"/>
      <w:bookmarkStart w:id="88" w:name="_Ref49762752"/>
      <w:bookmarkStart w:id="89" w:name="_Toc106732171"/>
      <w:bookmarkStart w:id="90" w:name="_Ref112838657"/>
      <w:bookmarkStart w:id="91" w:name="_Toc212133147"/>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Tender Round</w:t>
      </w:r>
      <w:r w:rsidR="008D3945">
        <w:t xml:space="preserve"> obligations</w:t>
      </w:r>
      <w:bookmarkEnd w:id="90"/>
      <w:r w:rsidR="008D3945">
        <w:t xml:space="preserve"> </w:t>
      </w:r>
      <w:r w:rsidR="00771070">
        <w:t>and probity</w:t>
      </w:r>
      <w:bookmarkEnd w:id="91"/>
    </w:p>
    <w:p w:rsidR="00874142" w:rsidRPr="00874142" w:rsidP="00874142" w14:paraId="09A0FC98" w14:textId="77777777">
      <w:pPr>
        <w:pStyle w:val="Heading2"/>
      </w:pPr>
      <w:bookmarkStart w:id="92" w:name="_Toc106904290"/>
      <w:bookmarkStart w:id="93" w:name="_Toc106904291"/>
      <w:bookmarkStart w:id="94" w:name="_Ref112838706"/>
      <w:bookmarkStart w:id="95" w:name="_Toc212133148"/>
      <w:bookmarkEnd w:id="92"/>
      <w:bookmarkEnd w:id="93"/>
      <w:r w:rsidRPr="00874142">
        <w:t xml:space="preserve">Compliance with </w:t>
      </w:r>
      <w:r w:rsidR="00EC30D1">
        <w:t>tender process</w:t>
      </w:r>
      <w:bookmarkEnd w:id="94"/>
      <w:bookmarkEnd w:id="95"/>
    </w:p>
    <w:p w:rsidR="00874142" w:rsidP="00874142" w14:paraId="0007007B" w14:textId="77777777">
      <w:pPr>
        <w:pStyle w:val="Indent2"/>
      </w:pPr>
      <w:r w:rsidRPr="00AA08CD">
        <w:t>The</w:t>
      </w:r>
      <w:r w:rsidRPr="00AA08CD">
        <w:t xml:space="preserve"> Proponent </w:t>
      </w:r>
      <w:r w:rsidRPr="00601F80">
        <w:t xml:space="preserve">and each </w:t>
      </w:r>
      <w:r w:rsidRPr="00601F80" w:rsidR="00E160F7">
        <w:t>PCM</w:t>
      </w:r>
      <w:r w:rsidRPr="00601F80">
        <w:t xml:space="preserve"> in its individual capacity</w:t>
      </w:r>
      <w:r w:rsidR="003A347C">
        <w:t xml:space="preserve"> </w:t>
      </w:r>
      <w:r w:rsidR="003A347C">
        <w:t>acknowledges</w:t>
      </w:r>
      <w:r w:rsidR="003A347C">
        <w:t xml:space="preserve"> and agrees that it</w:t>
      </w:r>
      <w:r>
        <w:t xml:space="preserve"> has </w:t>
      </w:r>
      <w:r w:rsidR="00FA6ADB">
        <w:t xml:space="preserve">complied with, </w:t>
      </w:r>
      <w:r>
        <w:t>and will continue to</w:t>
      </w:r>
      <w:r w:rsidR="008219F2">
        <w:t xml:space="preserve"> </w:t>
      </w:r>
      <w:r w:rsidR="00287769">
        <w:t>comply with</w:t>
      </w:r>
      <w:r w:rsidR="00FA6ADB">
        <w:t>,</w:t>
      </w:r>
      <w:r w:rsidR="00CC7352">
        <w:t xml:space="preserve"> and/or acknowledge</w:t>
      </w:r>
      <w:r w:rsidR="00FA6ADB">
        <w:t>s</w:t>
      </w:r>
      <w:r w:rsidR="00CC7352">
        <w:t xml:space="preserve"> and accept</w:t>
      </w:r>
      <w:r w:rsidR="00FA6ADB">
        <w:t>s</w:t>
      </w:r>
      <w:r>
        <w:t>:</w:t>
      </w:r>
    </w:p>
    <w:p w:rsidR="0049709A" w:rsidP="005A6D9D" w14:paraId="27AA1712" w14:textId="04EDCF64">
      <w:pPr>
        <w:pStyle w:val="Heading3"/>
        <w:numPr>
          <w:ilvl w:val="2"/>
          <w:numId w:val="28"/>
        </w:numPr>
      </w:pPr>
      <w:r>
        <w:t>the Tender Guidelines</w:t>
      </w:r>
      <w:r w:rsidR="00C41B08">
        <w:t>, including the Tender Conditions</w:t>
      </w:r>
      <w:r>
        <w:t>;</w:t>
      </w:r>
      <w:r w:rsidR="00104532">
        <w:t xml:space="preserve"> and</w:t>
      </w:r>
    </w:p>
    <w:p w:rsidR="00566F30" w:rsidP="005A6D9D" w14:paraId="1E8379E3" w14:textId="77777777">
      <w:pPr>
        <w:pStyle w:val="Heading3"/>
        <w:numPr>
          <w:ilvl w:val="2"/>
          <w:numId w:val="28"/>
        </w:numPr>
      </w:pPr>
      <w:r>
        <w:t xml:space="preserve">any other </w:t>
      </w:r>
      <w:r>
        <w:t>Tender Documentation</w:t>
      </w:r>
      <w:r>
        <w:t xml:space="preserve"> </w:t>
      </w:r>
      <w:r w:rsidR="006121B8">
        <w:t>in connection with participation in the Tender Round</w:t>
      </w:r>
      <w:r>
        <w:t>.</w:t>
      </w:r>
      <w:r w:rsidR="003E76A6">
        <w:t xml:space="preserve"> </w:t>
      </w:r>
    </w:p>
    <w:p w:rsidR="00E77F54" w:rsidRPr="00C67BFD" w:rsidP="00E77F54" w14:paraId="34E7B8DB" w14:textId="77777777">
      <w:pPr>
        <w:pStyle w:val="Heading2"/>
      </w:pPr>
      <w:bookmarkStart w:id="96" w:name="_Toc111814134"/>
      <w:bookmarkStart w:id="97" w:name="_Toc111814135"/>
      <w:bookmarkStart w:id="98" w:name="_Toc111814136"/>
      <w:bookmarkStart w:id="99" w:name="_Toc111814137"/>
      <w:bookmarkStart w:id="100" w:name="_Toc111814138"/>
      <w:bookmarkStart w:id="101" w:name="_Toc111814139"/>
      <w:bookmarkStart w:id="102" w:name="_Toc111814142"/>
      <w:bookmarkStart w:id="103" w:name="_Toc111814143"/>
      <w:bookmarkStart w:id="104" w:name="_Toc111814144"/>
      <w:bookmarkStart w:id="105" w:name="_Toc111814146"/>
      <w:bookmarkStart w:id="106" w:name="_Toc111814147"/>
      <w:bookmarkStart w:id="107" w:name="_Toc111814148"/>
      <w:bookmarkStart w:id="108" w:name="_Toc111814149"/>
      <w:bookmarkStart w:id="109" w:name="_Toc111814150"/>
      <w:bookmarkStart w:id="110" w:name="_Toc110600917"/>
      <w:bookmarkStart w:id="111" w:name="_Toc110600918"/>
      <w:bookmarkStart w:id="112" w:name="_Toc110600919"/>
      <w:bookmarkStart w:id="113" w:name="_Toc110600920"/>
      <w:bookmarkStart w:id="114" w:name="_Toc111814151"/>
      <w:bookmarkStart w:id="115" w:name="_Toc111814152"/>
      <w:bookmarkStart w:id="116" w:name="_Toc111814153"/>
      <w:bookmarkStart w:id="117" w:name="_Toc111814154"/>
      <w:bookmarkStart w:id="118" w:name="_Toc111814155"/>
      <w:bookmarkStart w:id="119" w:name="_Toc111814156"/>
      <w:bookmarkStart w:id="120" w:name="_Toc111814157"/>
      <w:bookmarkStart w:id="121" w:name="_Toc111814158"/>
      <w:bookmarkStart w:id="122" w:name="_Toc111814159"/>
      <w:bookmarkStart w:id="123" w:name="_Toc111814160"/>
      <w:bookmarkStart w:id="124" w:name="_Toc106904308"/>
      <w:bookmarkStart w:id="125" w:name="_Toc106904309"/>
      <w:bookmarkStart w:id="126" w:name="_Toc106904310"/>
      <w:bookmarkStart w:id="127" w:name="_Toc106904311"/>
      <w:bookmarkStart w:id="128" w:name="_Toc106904312"/>
      <w:bookmarkStart w:id="129" w:name="_Toc106904313"/>
      <w:bookmarkStart w:id="130" w:name="_Toc106904314"/>
      <w:bookmarkStart w:id="131" w:name="_Toc106904315"/>
      <w:bookmarkStart w:id="132" w:name="_Toc106904316"/>
      <w:bookmarkStart w:id="133" w:name="_Toc106904317"/>
      <w:bookmarkStart w:id="134" w:name="_Toc106904318"/>
      <w:bookmarkStart w:id="135" w:name="_Toc106904319"/>
      <w:bookmarkStart w:id="136" w:name="_Toc106904320"/>
      <w:bookmarkStart w:id="137" w:name="_Toc111814161"/>
      <w:bookmarkStart w:id="138" w:name="_Toc111814162"/>
      <w:bookmarkStart w:id="139" w:name="_Toc110600923"/>
      <w:bookmarkStart w:id="140" w:name="_Toc110600924"/>
      <w:bookmarkStart w:id="141" w:name="_Toc110600925"/>
      <w:bookmarkStart w:id="142" w:name="_Toc110600926"/>
      <w:bookmarkStart w:id="143" w:name="_Toc110600927"/>
      <w:bookmarkStart w:id="144" w:name="_Toc110600928"/>
      <w:bookmarkStart w:id="145" w:name="_Toc106904336"/>
      <w:bookmarkStart w:id="146" w:name="_Toc106904337"/>
      <w:bookmarkStart w:id="147" w:name="_Toc106826733"/>
      <w:bookmarkStart w:id="148" w:name="_Toc106826939"/>
      <w:bookmarkStart w:id="149" w:name="_Toc106827145"/>
      <w:bookmarkStart w:id="150" w:name="_Toc106831025"/>
      <w:bookmarkStart w:id="151" w:name="_Toc106826734"/>
      <w:bookmarkStart w:id="152" w:name="_Toc106826940"/>
      <w:bookmarkStart w:id="153" w:name="_Toc106827146"/>
      <w:bookmarkStart w:id="154" w:name="_Toc106831026"/>
      <w:bookmarkStart w:id="155" w:name="_Toc106826735"/>
      <w:bookmarkStart w:id="156" w:name="_Toc106826941"/>
      <w:bookmarkStart w:id="157" w:name="_Toc106827147"/>
      <w:bookmarkStart w:id="158" w:name="_Toc106831027"/>
      <w:bookmarkStart w:id="159" w:name="_Toc106826736"/>
      <w:bookmarkStart w:id="160" w:name="_Toc106826942"/>
      <w:bookmarkStart w:id="161" w:name="_Toc106827148"/>
      <w:bookmarkStart w:id="162" w:name="_Toc106831028"/>
      <w:bookmarkStart w:id="163" w:name="_Toc106826737"/>
      <w:bookmarkStart w:id="164" w:name="_Toc106826943"/>
      <w:bookmarkStart w:id="165" w:name="_Toc106827149"/>
      <w:bookmarkStart w:id="166" w:name="_Toc106831029"/>
      <w:bookmarkStart w:id="167" w:name="_Toc106826738"/>
      <w:bookmarkStart w:id="168" w:name="_Toc106826944"/>
      <w:bookmarkStart w:id="169" w:name="_Toc106827150"/>
      <w:bookmarkStart w:id="170" w:name="_Toc106831030"/>
      <w:bookmarkStart w:id="171" w:name="_Toc106826739"/>
      <w:bookmarkStart w:id="172" w:name="_Toc106826945"/>
      <w:bookmarkStart w:id="173" w:name="_Toc106827151"/>
      <w:bookmarkStart w:id="174" w:name="_Toc106831031"/>
      <w:bookmarkStart w:id="175" w:name="_Toc106826742"/>
      <w:bookmarkStart w:id="176" w:name="_Toc106826948"/>
      <w:bookmarkStart w:id="177" w:name="_Toc106827154"/>
      <w:bookmarkStart w:id="178" w:name="_Toc106831034"/>
      <w:bookmarkStart w:id="179" w:name="_Toc106826743"/>
      <w:bookmarkStart w:id="180" w:name="_Toc106826949"/>
      <w:bookmarkStart w:id="181" w:name="_Toc106827155"/>
      <w:bookmarkStart w:id="182" w:name="_Toc106831035"/>
      <w:bookmarkStart w:id="183" w:name="_Toc106826744"/>
      <w:bookmarkStart w:id="184" w:name="_Toc106826950"/>
      <w:bookmarkStart w:id="185" w:name="_Toc106827156"/>
      <w:bookmarkStart w:id="186" w:name="_Toc106831036"/>
      <w:bookmarkStart w:id="187" w:name="_Toc106826745"/>
      <w:bookmarkStart w:id="188" w:name="_Toc106826951"/>
      <w:bookmarkStart w:id="189" w:name="_Toc106827157"/>
      <w:bookmarkStart w:id="190" w:name="_Toc106831037"/>
      <w:bookmarkStart w:id="191" w:name="_Toc106826746"/>
      <w:bookmarkStart w:id="192" w:name="_Toc106826952"/>
      <w:bookmarkStart w:id="193" w:name="_Toc106827158"/>
      <w:bookmarkStart w:id="194" w:name="_Toc106831038"/>
      <w:bookmarkStart w:id="195" w:name="_Toc106826747"/>
      <w:bookmarkStart w:id="196" w:name="_Toc106826953"/>
      <w:bookmarkStart w:id="197" w:name="_Toc106827159"/>
      <w:bookmarkStart w:id="198" w:name="_Toc106831039"/>
      <w:bookmarkStart w:id="199" w:name="_Toc106826748"/>
      <w:bookmarkStart w:id="200" w:name="_Toc106826954"/>
      <w:bookmarkStart w:id="201" w:name="_Toc106827160"/>
      <w:bookmarkStart w:id="202" w:name="_Toc106831040"/>
      <w:bookmarkStart w:id="203" w:name="_Toc106826749"/>
      <w:bookmarkStart w:id="204" w:name="_Toc106826955"/>
      <w:bookmarkStart w:id="205" w:name="_Toc106827161"/>
      <w:bookmarkStart w:id="206" w:name="_Toc106831041"/>
      <w:bookmarkStart w:id="207" w:name="_Toc106826750"/>
      <w:bookmarkStart w:id="208" w:name="_Toc106826956"/>
      <w:bookmarkStart w:id="209" w:name="_Toc106827162"/>
      <w:bookmarkStart w:id="210" w:name="_Toc106831042"/>
      <w:bookmarkStart w:id="211" w:name="_Toc106826751"/>
      <w:bookmarkStart w:id="212" w:name="_Toc106826957"/>
      <w:bookmarkStart w:id="213" w:name="_Toc106827163"/>
      <w:bookmarkStart w:id="214" w:name="_Toc106831043"/>
      <w:bookmarkStart w:id="215" w:name="_Toc106826752"/>
      <w:bookmarkStart w:id="216" w:name="_Toc106826958"/>
      <w:bookmarkStart w:id="217" w:name="_Toc106827164"/>
      <w:bookmarkStart w:id="218" w:name="_Toc106831044"/>
      <w:bookmarkStart w:id="219" w:name="_Toc106826753"/>
      <w:bookmarkStart w:id="220" w:name="_Toc106826959"/>
      <w:bookmarkStart w:id="221" w:name="_Toc106827165"/>
      <w:bookmarkStart w:id="222" w:name="_Toc106831045"/>
      <w:bookmarkStart w:id="223" w:name="_Toc106826754"/>
      <w:bookmarkStart w:id="224" w:name="_Toc106826960"/>
      <w:bookmarkStart w:id="225" w:name="_Toc106827166"/>
      <w:bookmarkStart w:id="226" w:name="_Toc106831046"/>
      <w:bookmarkStart w:id="227" w:name="_Toc106826755"/>
      <w:bookmarkStart w:id="228" w:name="_Toc106826961"/>
      <w:bookmarkStart w:id="229" w:name="_Toc106827167"/>
      <w:bookmarkStart w:id="230" w:name="_Toc106831047"/>
      <w:bookmarkStart w:id="231" w:name="_Toc113034510"/>
      <w:bookmarkStart w:id="232" w:name="_Toc212133149"/>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C67BFD">
        <w:t>Proponent probity checks</w:t>
      </w:r>
      <w:bookmarkEnd w:id="232"/>
    </w:p>
    <w:p w:rsidR="00E77F54" w:rsidRPr="00C67BFD" w:rsidP="00E77F54" w14:paraId="38AB76A9" w14:textId="4CC3797C">
      <w:pPr>
        <w:pStyle w:val="Indent2"/>
      </w:pPr>
      <w:r w:rsidRPr="00C67BFD">
        <w:t xml:space="preserve">Each </w:t>
      </w:r>
      <w:r w:rsidRPr="00C67BFD" w:rsidR="00E160F7">
        <w:t>PCM</w:t>
      </w:r>
      <w:r w:rsidRPr="00C67BFD">
        <w:t xml:space="preserve"> (including its directors) consents to, and warrants that its respective </w:t>
      </w:r>
      <w:r w:rsidRPr="00C67BFD">
        <w:t>directors</w:t>
      </w:r>
      <w:r w:rsidRPr="00C67BFD">
        <w:t xml:space="preserve"> consent to, probity checks being conducted at any time. Such probity checks may include:</w:t>
      </w:r>
    </w:p>
    <w:p w:rsidR="00E77F54" w:rsidRPr="00C67BFD" w:rsidP="00E77F54" w14:paraId="24F407B7" w14:textId="77777777">
      <w:pPr>
        <w:pStyle w:val="Heading3"/>
      </w:pPr>
      <w:r w:rsidRPr="00C67BFD">
        <w:t xml:space="preserve">investigations into </w:t>
      </w:r>
      <w:r w:rsidR="00FA6ADB">
        <w:t xml:space="preserve">the </w:t>
      </w:r>
      <w:r w:rsidRPr="00C67BFD">
        <w:t xml:space="preserve">commercial structure, business and credit history of each </w:t>
      </w:r>
      <w:r w:rsidRPr="00C67BFD" w:rsidR="00E160F7">
        <w:t>PCM</w:t>
      </w:r>
      <w:r w:rsidRPr="00C67BFD">
        <w:t xml:space="preserve"> (including its directors);</w:t>
      </w:r>
    </w:p>
    <w:p w:rsidR="00E77F54" w:rsidRPr="00C67BFD" w:rsidP="00E77F54" w14:paraId="40D8B48C" w14:textId="77777777">
      <w:pPr>
        <w:pStyle w:val="Heading3"/>
      </w:pPr>
      <w:r w:rsidRPr="00C67BFD">
        <w:t xml:space="preserve">prior contract compliance by each </w:t>
      </w:r>
      <w:r w:rsidRPr="00C67BFD" w:rsidR="00E160F7">
        <w:t>PCM</w:t>
      </w:r>
      <w:r w:rsidRPr="00C67BFD">
        <w:t xml:space="preserve"> (including its directors);</w:t>
      </w:r>
    </w:p>
    <w:p w:rsidR="00E77F54" w:rsidRPr="00C67BFD" w:rsidP="00E77F54" w14:paraId="54933A1F" w14:textId="77777777">
      <w:pPr>
        <w:pStyle w:val="Heading3"/>
      </w:pPr>
      <w:r w:rsidRPr="00C67BFD">
        <w:t xml:space="preserve">any criminal records </w:t>
      </w:r>
      <w:r w:rsidR="002E3E00">
        <w:t xml:space="preserve">of, </w:t>
      </w:r>
      <w:r w:rsidRPr="00C67BFD">
        <w:t xml:space="preserve">or pending charges </w:t>
      </w:r>
      <w:r w:rsidR="00E1497E">
        <w:t xml:space="preserve">against, </w:t>
      </w:r>
      <w:r w:rsidRPr="00C67BFD">
        <w:t xml:space="preserve">of each </w:t>
      </w:r>
      <w:r w:rsidRPr="00C67BFD" w:rsidR="00E160F7">
        <w:t>PCM</w:t>
      </w:r>
      <w:r w:rsidRPr="00C67BFD">
        <w:t xml:space="preserve"> (including its directors);</w:t>
      </w:r>
    </w:p>
    <w:p w:rsidR="00E77F54" w:rsidRPr="00C67BFD" w:rsidP="00E77F54" w14:paraId="2F299A3E" w14:textId="77777777">
      <w:pPr>
        <w:pStyle w:val="Heading3"/>
      </w:pPr>
      <w:r w:rsidRPr="00C67BFD">
        <w:t>interviews with any referees nominated</w:t>
      </w:r>
      <w:r w:rsidR="00E1497E">
        <w:t xml:space="preserve"> by the Proponent</w:t>
      </w:r>
      <w:r w:rsidRPr="00C67BFD">
        <w:t>; and</w:t>
      </w:r>
    </w:p>
    <w:p w:rsidR="00E77F54" w:rsidRPr="00124667" w:rsidP="00E77F54" w14:paraId="6A0F1456" w14:textId="77777777">
      <w:pPr>
        <w:pStyle w:val="Heading3"/>
      </w:pPr>
      <w:r w:rsidRPr="00C67BFD">
        <w:t xml:space="preserve">research into any relevant activity that is or might reasonably be expected </w:t>
      </w:r>
      <w:r w:rsidRPr="00124667">
        <w:t>to be the subject of regulatory investigation.</w:t>
      </w:r>
    </w:p>
    <w:p w:rsidR="00602A9D" w:rsidP="00602A9D" w14:paraId="5F8C22F2" w14:textId="77777777">
      <w:pPr>
        <w:pStyle w:val="Heading1"/>
      </w:pPr>
      <w:bookmarkStart w:id="233" w:name="_Toc110600933"/>
      <w:bookmarkStart w:id="234" w:name="_Toc110600934"/>
      <w:bookmarkStart w:id="235" w:name="_Toc110600935"/>
      <w:bookmarkStart w:id="236" w:name="_Toc110600936"/>
      <w:bookmarkStart w:id="237" w:name="_Toc110600937"/>
      <w:bookmarkStart w:id="238" w:name="_Toc110600938"/>
      <w:bookmarkStart w:id="239" w:name="_Toc110600939"/>
      <w:bookmarkStart w:id="240" w:name="_Toc110600940"/>
      <w:bookmarkStart w:id="241" w:name="_Toc110600941"/>
      <w:bookmarkStart w:id="242" w:name="_Toc110600942"/>
      <w:bookmarkStart w:id="243" w:name="_Toc110600943"/>
      <w:bookmarkStart w:id="244" w:name="_Toc110600944"/>
      <w:bookmarkStart w:id="245" w:name="_Toc110600945"/>
      <w:bookmarkStart w:id="246" w:name="_Toc110600951"/>
      <w:bookmarkStart w:id="247" w:name="_Toc110600952"/>
      <w:bookmarkStart w:id="248" w:name="_Toc110600953"/>
      <w:bookmarkStart w:id="249" w:name="_Toc110600954"/>
      <w:bookmarkStart w:id="250" w:name="_Toc110600955"/>
      <w:bookmarkStart w:id="251" w:name="_Toc110600956"/>
      <w:bookmarkStart w:id="252" w:name="_Toc110600957"/>
      <w:bookmarkStart w:id="253" w:name="_Toc110600958"/>
      <w:bookmarkStart w:id="254" w:name="_Toc110600959"/>
      <w:bookmarkStart w:id="255" w:name="_Toc110600960"/>
      <w:bookmarkStart w:id="256" w:name="_Toc110600961"/>
      <w:bookmarkStart w:id="257" w:name="_Toc110600962"/>
      <w:bookmarkStart w:id="258" w:name="_Toc110600963"/>
      <w:bookmarkStart w:id="259" w:name="_Toc110600964"/>
      <w:bookmarkStart w:id="260" w:name="_Toc110600965"/>
      <w:bookmarkStart w:id="261" w:name="_Toc110600966"/>
      <w:bookmarkStart w:id="262" w:name="_Toc110600967"/>
      <w:bookmarkStart w:id="263" w:name="_Toc110600968"/>
      <w:bookmarkStart w:id="264" w:name="_Toc110600969"/>
      <w:bookmarkStart w:id="265" w:name="_Toc110600970"/>
      <w:bookmarkStart w:id="266" w:name="_Toc110600971"/>
      <w:bookmarkStart w:id="267" w:name="_Toc110600972"/>
      <w:bookmarkStart w:id="268" w:name="_Toc110600973"/>
      <w:bookmarkStart w:id="269" w:name="_Toc110600974"/>
      <w:bookmarkStart w:id="270" w:name="_Toc110600975"/>
      <w:bookmarkStart w:id="271" w:name="_Toc110600976"/>
      <w:bookmarkStart w:id="272" w:name="_Toc110600977"/>
      <w:bookmarkStart w:id="273" w:name="_Toc110600978"/>
      <w:bookmarkStart w:id="274" w:name="_Toc110600979"/>
      <w:bookmarkStart w:id="275" w:name="_Toc110600982"/>
      <w:bookmarkStart w:id="276" w:name="_Toc110600983"/>
      <w:bookmarkStart w:id="277" w:name="_Toc113034514"/>
      <w:bookmarkStart w:id="278" w:name="_Ref112839426"/>
      <w:bookmarkStart w:id="279" w:name="_Toc212133150"/>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t>Security for Process Bond</w:t>
      </w:r>
      <w:bookmarkEnd w:id="278"/>
      <w:bookmarkEnd w:id="279"/>
      <w:r w:rsidR="004E6B80">
        <w:t xml:space="preserve"> </w:t>
      </w:r>
    </w:p>
    <w:p w:rsidR="00602A9D" w:rsidP="00602A9D" w14:paraId="1E2599D9" w14:textId="77777777">
      <w:pPr>
        <w:pStyle w:val="Heading2"/>
      </w:pPr>
      <w:bookmarkStart w:id="280" w:name="_Ref49762880"/>
      <w:bookmarkStart w:id="281" w:name="_Ref112838869"/>
      <w:bookmarkStart w:id="282" w:name="_Toc212133151"/>
      <w:r>
        <w:t>Obligation to provide</w:t>
      </w:r>
      <w:r>
        <w:t xml:space="preserve"> Security for Process Bond</w:t>
      </w:r>
      <w:bookmarkEnd w:id="280"/>
      <w:bookmarkEnd w:id="281"/>
      <w:bookmarkEnd w:id="282"/>
    </w:p>
    <w:p w:rsidR="00777CBE" w:rsidRPr="000E4B05" w:rsidP="000E4B05" w14:paraId="3F3D5D0F" w14:textId="5158F63D">
      <w:pPr>
        <w:pStyle w:val="Heading3"/>
      </w:pPr>
      <w:bookmarkStart w:id="283" w:name="_Ref49762881"/>
      <w:bookmarkStart w:id="284" w:name="_Ref109825209"/>
      <w:bookmarkStart w:id="285" w:name="_Ref116034673"/>
      <w:r>
        <w:t>T</w:t>
      </w:r>
      <w:r w:rsidRPr="006B3D46" w:rsidR="00602A9D">
        <w:t xml:space="preserve">he </w:t>
      </w:r>
      <w:r w:rsidR="00B722BE">
        <w:t>Proponent must</w:t>
      </w:r>
      <w:bookmarkStart w:id="286" w:name="_Ref49762882"/>
      <w:bookmarkEnd w:id="283"/>
      <w:r w:rsidR="007B05F7">
        <w:t xml:space="preserve"> </w:t>
      </w:r>
      <w:bookmarkEnd w:id="286"/>
      <w:r w:rsidR="00E1497E">
        <w:t xml:space="preserve">provide </w:t>
      </w:r>
      <w:r w:rsidR="00602A9D">
        <w:t xml:space="preserve">the Security for Process Bond to the </w:t>
      </w:r>
      <w:r w:rsidR="00B9033A">
        <w:t xml:space="preserve">Scheme Administrator </w:t>
      </w:r>
      <w:r w:rsidR="007B05F7">
        <w:t xml:space="preserve">in Sydney, NSW within </w:t>
      </w:r>
      <w:r w:rsidR="00FA09A3">
        <w:t>12</w:t>
      </w:r>
      <w:r w:rsidR="007B05F7">
        <w:t xml:space="preserve"> Business Days after Bid submission</w:t>
      </w:r>
      <w:r w:rsidRPr="004E6E09" w:rsidR="00602A9D">
        <w:t>.</w:t>
      </w:r>
      <w:bookmarkEnd w:id="284"/>
      <w:bookmarkEnd w:id="285"/>
      <w:r w:rsidR="007B05F7">
        <w:t xml:space="preserve"> </w:t>
      </w:r>
      <w:bookmarkStart w:id="287" w:name="_Ref212132581"/>
    </w:p>
    <w:bookmarkEnd w:id="287"/>
    <w:p w:rsidR="000E4B05" w:rsidP="000E4B05" w14:paraId="47CE44A9" w14:textId="01FA05F0">
      <w:pPr>
        <w:pStyle w:val="Heading3"/>
      </w:pPr>
      <w:r w:rsidRPr="000E4B05">
        <w:t xml:space="preserve">If </w:t>
      </w:r>
      <w:r>
        <w:t xml:space="preserve">the Proponent </w:t>
      </w:r>
      <w:r w:rsidRPr="000E4B05">
        <w:t xml:space="preserve">does not provide the </w:t>
      </w:r>
      <w:r>
        <w:t xml:space="preserve">Security for Process Bond </w:t>
      </w:r>
      <w:r w:rsidRPr="000E4B05">
        <w:t>where required under</w:t>
      </w:r>
      <w:r>
        <w:t xml:space="preserve"> clause </w:t>
      </w:r>
      <w:r w:rsidR="00D2374F">
        <w:fldChar w:fldCharType="begin"/>
      </w:r>
      <w:r w:rsidR="00D2374F">
        <w:instrText xml:space="preserve"> REF _Ref116034673 \w \h </w:instrText>
      </w:r>
      <w:r w:rsidR="00D2374F">
        <w:fldChar w:fldCharType="separate"/>
      </w:r>
      <w:r w:rsidR="00B64AD5">
        <w:t>3.1(a)</w:t>
      </w:r>
      <w:r w:rsidR="00D2374F">
        <w:fldChar w:fldCharType="end"/>
      </w:r>
      <w:r w:rsidR="00E1497E">
        <w:t>,</w:t>
      </w:r>
      <w:r w:rsidR="004B1DF2">
        <w:t xml:space="preserve"> or a replace</w:t>
      </w:r>
      <w:r w:rsidR="00942B84">
        <w:t>ment</w:t>
      </w:r>
      <w:r w:rsidR="004B1DF2">
        <w:t xml:space="preserve"> Security for Process Bond </w:t>
      </w:r>
      <w:r w:rsidR="00934587">
        <w:t xml:space="preserve">where required </w:t>
      </w:r>
      <w:r w:rsidR="004B1DF2">
        <w:t xml:space="preserve">under clause </w:t>
      </w:r>
      <w:r w:rsidR="004B1DF2">
        <w:fldChar w:fldCharType="begin"/>
      </w:r>
      <w:r w:rsidR="004B1DF2">
        <w:instrText xml:space="preserve"> REF _Ref49762893 \w \h </w:instrText>
      </w:r>
      <w:r w:rsidR="004B1DF2">
        <w:fldChar w:fldCharType="separate"/>
      </w:r>
      <w:r w:rsidR="00B64AD5">
        <w:t>3.4</w:t>
      </w:r>
      <w:r w:rsidR="004B1DF2">
        <w:fldChar w:fldCharType="end"/>
      </w:r>
      <w:r w:rsidRPr="000E4B05">
        <w:t xml:space="preserve">, </w:t>
      </w:r>
      <w:r w:rsidR="00DE0971">
        <w:t xml:space="preserve">then </w:t>
      </w:r>
      <w:r w:rsidR="00030586">
        <w:t xml:space="preserve">the Proponent acknowledges and agrees that </w:t>
      </w:r>
      <w:r>
        <w:t xml:space="preserve">the </w:t>
      </w:r>
      <w:r w:rsidR="00B9033A">
        <w:t>Scheme Administrator</w:t>
      </w:r>
      <w:r>
        <w:t xml:space="preserve"> </w:t>
      </w:r>
      <w:r w:rsidRPr="000E4B05">
        <w:t xml:space="preserve">may </w:t>
      </w:r>
      <w:r w:rsidRPr="00EB65DA">
        <w:t xml:space="preserve">terminate </w:t>
      </w:r>
      <w:r w:rsidRPr="00EB65DA" w:rsidR="00FE330F">
        <w:t xml:space="preserve">the Proponent’s participation in the </w:t>
      </w:r>
      <w:r w:rsidRPr="00EB65DA" w:rsidR="00E160F7">
        <w:t>Tender Round</w:t>
      </w:r>
      <w:r w:rsidR="00FE330F">
        <w:t xml:space="preserve"> </w:t>
      </w:r>
      <w:r w:rsidRPr="000E4B05">
        <w:t>with immediate effect</w:t>
      </w:r>
      <w:r w:rsidR="00EB65DA">
        <w:t xml:space="preserve"> and otherwise take any action in accordance with the Tender Guidelines</w:t>
      </w:r>
      <w:r>
        <w:t>.</w:t>
      </w:r>
    </w:p>
    <w:p w:rsidR="00456348" w:rsidP="00602A9D" w14:paraId="4F2CE6A1" w14:textId="77777777">
      <w:pPr>
        <w:pStyle w:val="Heading2"/>
      </w:pPr>
      <w:bookmarkStart w:id="288" w:name="_Toc106826775"/>
      <w:bookmarkStart w:id="289" w:name="_Toc106826981"/>
      <w:bookmarkStart w:id="290" w:name="_Toc106827187"/>
      <w:bookmarkStart w:id="291" w:name="_Toc106831067"/>
      <w:bookmarkStart w:id="292" w:name="_Toc106826776"/>
      <w:bookmarkStart w:id="293" w:name="_Toc106826982"/>
      <w:bookmarkStart w:id="294" w:name="_Toc106827188"/>
      <w:bookmarkStart w:id="295" w:name="_Toc106831068"/>
      <w:bookmarkStart w:id="296" w:name="_Toc106826777"/>
      <w:bookmarkStart w:id="297" w:name="_Toc106826983"/>
      <w:bookmarkStart w:id="298" w:name="_Toc106827189"/>
      <w:bookmarkStart w:id="299" w:name="_Toc106831069"/>
      <w:bookmarkStart w:id="300" w:name="_Toc106826778"/>
      <w:bookmarkStart w:id="301" w:name="_Toc106826984"/>
      <w:bookmarkStart w:id="302" w:name="_Toc106827190"/>
      <w:bookmarkStart w:id="303" w:name="_Toc106831070"/>
      <w:bookmarkStart w:id="304" w:name="_Toc106826779"/>
      <w:bookmarkStart w:id="305" w:name="_Toc106826985"/>
      <w:bookmarkStart w:id="306" w:name="_Toc106827191"/>
      <w:bookmarkStart w:id="307" w:name="_Toc106831071"/>
      <w:bookmarkStart w:id="308" w:name="_Toc106826780"/>
      <w:bookmarkStart w:id="309" w:name="_Toc106826986"/>
      <w:bookmarkStart w:id="310" w:name="_Toc106827192"/>
      <w:bookmarkStart w:id="311" w:name="_Toc106831072"/>
      <w:bookmarkStart w:id="312" w:name="_Toc106826781"/>
      <w:bookmarkStart w:id="313" w:name="_Toc106826987"/>
      <w:bookmarkStart w:id="314" w:name="_Toc106827193"/>
      <w:bookmarkStart w:id="315" w:name="_Toc106831073"/>
      <w:bookmarkStart w:id="316" w:name="_Toc106826782"/>
      <w:bookmarkStart w:id="317" w:name="_Toc106826988"/>
      <w:bookmarkStart w:id="318" w:name="_Toc106827194"/>
      <w:bookmarkStart w:id="319" w:name="_Toc106831074"/>
      <w:bookmarkStart w:id="320" w:name="_Ref116035340"/>
      <w:bookmarkStart w:id="321" w:name="_Toc212133152"/>
      <w:bookmarkStart w:id="322" w:name="_Ref112836962"/>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t>Delivery by the First-named Proponent Consortium Member</w:t>
      </w:r>
      <w:bookmarkEnd w:id="320"/>
      <w:bookmarkEnd w:id="321"/>
    </w:p>
    <w:p w:rsidR="00456348" w:rsidRPr="00456348" w:rsidP="00456348" w14:paraId="08988329" w14:textId="7613D18D">
      <w:pPr>
        <w:pStyle w:val="Heading3"/>
        <w:numPr>
          <w:ilvl w:val="0"/>
          <w:numId w:val="0"/>
        </w:numPr>
        <w:ind w:left="737"/>
      </w:pPr>
      <w:r>
        <w:t xml:space="preserve">Subject to clause </w:t>
      </w:r>
      <w:r>
        <w:fldChar w:fldCharType="begin"/>
      </w:r>
      <w:r>
        <w:instrText xml:space="preserve"> REF _Ref131582874 \w \h </w:instrText>
      </w:r>
      <w:r>
        <w:fldChar w:fldCharType="separate"/>
      </w:r>
      <w:r w:rsidR="00B64AD5">
        <w:t>6.2(c)</w:t>
      </w:r>
      <w:r>
        <w:fldChar w:fldCharType="end"/>
      </w:r>
      <w:r>
        <w:t>, t</w:t>
      </w:r>
      <w:r>
        <w:t xml:space="preserve">he </w:t>
      </w:r>
      <w:r w:rsidR="00696D4F">
        <w:t xml:space="preserve">obligation </w:t>
      </w:r>
      <w:r>
        <w:t xml:space="preserve">to </w:t>
      </w:r>
      <w:r w:rsidR="00F447E6">
        <w:t xml:space="preserve">provide </w:t>
      </w:r>
      <w:r>
        <w:t xml:space="preserve">the Security for Process Bond or any replacement Security for Process Bond under this clause </w:t>
      </w:r>
      <w:r>
        <w:fldChar w:fldCharType="begin"/>
      </w:r>
      <w:r>
        <w:instrText xml:space="preserve"> REF _Ref112839426 \w \h </w:instrText>
      </w:r>
      <w:r>
        <w:fldChar w:fldCharType="separate"/>
      </w:r>
      <w:r w:rsidR="00B64AD5">
        <w:t>3</w:t>
      </w:r>
      <w:r>
        <w:fldChar w:fldCharType="end"/>
      </w:r>
      <w:r>
        <w:t xml:space="preserve"> must be satisfied by the First-named Proponent Consortium Member, for and on behalf of the Proponent.</w:t>
      </w:r>
    </w:p>
    <w:p w:rsidR="00EB65DA" w:rsidP="00602A9D" w14:paraId="5DEC791C" w14:textId="7DB60489">
      <w:pPr>
        <w:pStyle w:val="Heading2"/>
      </w:pPr>
      <w:bookmarkStart w:id="323" w:name="_Ref116378185"/>
      <w:bookmarkStart w:id="324" w:name="_Ref116378256"/>
      <w:bookmarkStart w:id="325" w:name="_Ref116379751"/>
      <w:bookmarkStart w:id="326" w:name="_Toc212133153"/>
      <w:r>
        <w:t>Calculation of Process Bond Amount</w:t>
      </w:r>
      <w:bookmarkEnd w:id="322"/>
      <w:bookmarkEnd w:id="323"/>
      <w:bookmarkEnd w:id="324"/>
      <w:bookmarkEnd w:id="325"/>
      <w:bookmarkEnd w:id="326"/>
    </w:p>
    <w:p w:rsidR="00FA0A6F" w:rsidRPr="00EB65DA" w:rsidP="009C3740" w14:paraId="53EF105F" w14:textId="7CA266C3">
      <w:pPr>
        <w:pStyle w:val="Heading3"/>
        <w:numPr>
          <w:ilvl w:val="0"/>
          <w:numId w:val="0"/>
        </w:numPr>
        <w:ind w:left="737"/>
      </w:pPr>
      <w:bookmarkStart w:id="327" w:name="_Ref112837172"/>
      <w:r>
        <w:t>The</w:t>
      </w:r>
      <w:r>
        <w:t xml:space="preserve"> </w:t>
      </w:r>
      <w:r w:rsidRPr="009B7EB6">
        <w:rPr>
          <w:b/>
          <w:bCs/>
        </w:rPr>
        <w:t>Process Bond Amount</w:t>
      </w:r>
      <w:r>
        <w:t xml:space="preserve"> is the amount </w:t>
      </w:r>
      <w:r w:rsidR="00244E6E">
        <w:t xml:space="preserve">calculated in accordance with section </w:t>
      </w:r>
      <w:r w:rsidR="00FA09A3">
        <w:t>2</w:t>
      </w:r>
      <w:r w:rsidR="00244E6E">
        <w:t>.</w:t>
      </w:r>
      <w:r w:rsidR="00F25897">
        <w:t>2</w:t>
      </w:r>
      <w:r w:rsidR="00244E6E">
        <w:t>.</w:t>
      </w:r>
      <w:r w:rsidR="00FA09A3">
        <w:t>3</w:t>
      </w:r>
      <w:r w:rsidR="00244E6E">
        <w:t xml:space="preserve"> </w:t>
      </w:r>
      <w:r w:rsidR="00723B8E">
        <w:t>(‘</w:t>
      </w:r>
      <w:r w:rsidR="00F25897">
        <w:t>Security for Process Bond’</w:t>
      </w:r>
      <w:r w:rsidR="00244E6E">
        <w:t>)</w:t>
      </w:r>
      <w:r w:rsidR="006B5F4B">
        <w:t xml:space="preserve"> </w:t>
      </w:r>
      <w:r w:rsidR="00244E6E">
        <w:t>o</w:t>
      </w:r>
      <w:r w:rsidR="0050408C">
        <w:t>f</w:t>
      </w:r>
      <w:r w:rsidR="00244E6E">
        <w:t xml:space="preserve"> the Tender</w:t>
      </w:r>
      <w:r w:rsidR="0050408C">
        <w:t xml:space="preserve"> Guidelines</w:t>
      </w:r>
      <w:r w:rsidR="0014025E">
        <w:t>.</w:t>
      </w:r>
      <w:bookmarkEnd w:id="327"/>
    </w:p>
    <w:p w:rsidR="00602A9D" w:rsidP="00602A9D" w14:paraId="1553E741" w14:textId="77777777">
      <w:pPr>
        <w:pStyle w:val="Heading2"/>
      </w:pPr>
      <w:bookmarkStart w:id="328" w:name="_Ref112838875"/>
      <w:bookmarkStart w:id="329" w:name="_Ref49762893"/>
      <w:bookmarkStart w:id="330" w:name="_Toc212133154"/>
      <w:r>
        <w:t xml:space="preserve">Replacement of </w:t>
      </w:r>
      <w:r w:rsidRPr="00454835" w:rsidR="00454835">
        <w:t>Security for Process Bond</w:t>
      </w:r>
      <w:bookmarkEnd w:id="328"/>
      <w:bookmarkEnd w:id="329"/>
      <w:bookmarkEnd w:id="330"/>
    </w:p>
    <w:p w:rsidR="009F05BB" w:rsidRPr="00C674A8" w:rsidP="009640DD" w14:paraId="4EDB5AD1" w14:textId="561B2BB0">
      <w:pPr>
        <w:pStyle w:val="Heading3"/>
      </w:pPr>
      <w:bookmarkStart w:id="331" w:name="_Ref115776703"/>
      <w:r w:rsidRPr="00C674A8">
        <w:t xml:space="preserve">The Proponent must provide a replacement </w:t>
      </w:r>
      <w:r w:rsidRPr="00C674A8" w:rsidR="00F05064">
        <w:t xml:space="preserve">Security for Process Bond </w:t>
      </w:r>
      <w:r w:rsidRPr="00C674A8">
        <w:t xml:space="preserve">to </w:t>
      </w:r>
      <w:r w:rsidRPr="00C674A8" w:rsidR="00F05064">
        <w:t xml:space="preserve">the </w:t>
      </w:r>
      <w:r w:rsidR="00B9033A">
        <w:t>Scheme Administrator</w:t>
      </w:r>
      <w:r w:rsidRPr="00C674A8">
        <w:t>:</w:t>
      </w:r>
      <w:bookmarkEnd w:id="331"/>
      <w:r w:rsidRPr="00C674A8">
        <w:t xml:space="preserve"> </w:t>
      </w:r>
    </w:p>
    <w:p w:rsidR="009F05BB" w:rsidP="009640DD" w14:paraId="5037D23A" w14:textId="77777777">
      <w:pPr>
        <w:pStyle w:val="Heading4"/>
      </w:pPr>
      <w:bookmarkStart w:id="332" w:name="_Ref99724190"/>
      <w:r>
        <w:t xml:space="preserve">if the issuer of the </w:t>
      </w:r>
      <w:r w:rsidR="00632A9B">
        <w:t xml:space="preserve">Security for Process Bond </w:t>
      </w:r>
      <w:r>
        <w:t xml:space="preserve">ceases to hold an Acceptable Credit Rating, then within </w:t>
      </w:r>
      <w:r w:rsidR="00AD2213">
        <w:t>10</w:t>
      </w:r>
      <w:r>
        <w:t xml:space="preserve"> Business Days of the issuer ceasing to hold an Acceptable Credit Rating; or</w:t>
      </w:r>
      <w:bookmarkEnd w:id="332"/>
    </w:p>
    <w:p w:rsidR="009F05BB" w:rsidP="00C674A8" w14:paraId="0888CDCB" w14:textId="1E19C045">
      <w:pPr>
        <w:pStyle w:val="Heading4"/>
      </w:pPr>
      <w:bookmarkStart w:id="333" w:name="_Ref99724198"/>
      <w:r>
        <w:t xml:space="preserve">if the </w:t>
      </w:r>
      <w:r w:rsidR="007D157A">
        <w:t xml:space="preserve">Security for Process Bond </w:t>
      </w:r>
      <w:r w:rsidR="0034412B">
        <w:t>has an expiry date</w:t>
      </w:r>
      <w:r>
        <w:t>, no later than 20 Business Days prior to th</w:t>
      </w:r>
      <w:r w:rsidR="00C12227">
        <w:t>at</w:t>
      </w:r>
      <w:r>
        <w:t xml:space="preserve"> expiry </w:t>
      </w:r>
      <w:r w:rsidR="00C12227">
        <w:t>date</w:t>
      </w:r>
      <w:bookmarkEnd w:id="333"/>
      <w:r>
        <w:t>.</w:t>
      </w:r>
      <w:r w:rsidRPr="00F25897" w:rsidR="00F25897">
        <w:t xml:space="preserve"> </w:t>
      </w:r>
    </w:p>
    <w:p w:rsidR="00DE77E1" w:rsidRPr="00646804" w:rsidP="00646804" w14:paraId="034BAC9B" w14:textId="4B45945D">
      <w:pPr>
        <w:pStyle w:val="Heading3"/>
      </w:pPr>
      <w:bookmarkStart w:id="334" w:name="_Ref115776711"/>
      <w:r>
        <w:t xml:space="preserve">If a replacement Security for Process Bond is not provided to the </w:t>
      </w:r>
      <w:r w:rsidR="00B9033A">
        <w:t>Scheme Administrator</w:t>
      </w:r>
      <w:r>
        <w:t xml:space="preserve"> in accordance with clause </w:t>
      </w:r>
      <w:r w:rsidR="00646804">
        <w:fldChar w:fldCharType="begin"/>
      </w:r>
      <w:r w:rsidR="00646804">
        <w:instrText xml:space="preserve"> REF _Ref115776703 \w \h </w:instrText>
      </w:r>
      <w:r w:rsidR="00646804">
        <w:fldChar w:fldCharType="separate"/>
      </w:r>
      <w:r w:rsidR="00B64AD5">
        <w:t>3.4(a)</w:t>
      </w:r>
      <w:r w:rsidR="00646804">
        <w:fldChar w:fldCharType="end"/>
      </w:r>
      <w:r>
        <w:t xml:space="preserve">, the </w:t>
      </w:r>
      <w:r w:rsidR="00B9033A">
        <w:t xml:space="preserve">Scheme Administrator </w:t>
      </w:r>
      <w:r>
        <w:t>may draw on the Security for Process Bond for the Process Bond Amount.</w:t>
      </w:r>
      <w:bookmarkEnd w:id="334"/>
      <w:r>
        <w:t xml:space="preserve">  </w:t>
      </w:r>
    </w:p>
    <w:p w:rsidR="004F70D2" w:rsidRPr="00646804" w:rsidP="00646804" w14:paraId="09297135" w14:textId="422C7E12">
      <w:pPr>
        <w:pStyle w:val="Heading3"/>
      </w:pPr>
      <w:bookmarkStart w:id="335" w:name="_BPDC_LN_INS_1185"/>
      <w:bookmarkStart w:id="336" w:name="_BPDC_PR_INS_1186"/>
      <w:bookmarkEnd w:id="335"/>
      <w:bookmarkEnd w:id="336"/>
      <w:r w:rsidRPr="00B104A5">
        <w:tab/>
      </w:r>
      <w:bookmarkStart w:id="337" w:name="_Ref131146469"/>
      <w:r w:rsidRPr="00B104A5">
        <w:t>If</w:t>
      </w:r>
      <w:r>
        <w:t xml:space="preserve"> the </w:t>
      </w:r>
      <w:r w:rsidR="00B9033A">
        <w:t>Scheme Administrator</w:t>
      </w:r>
      <w:r w:rsidRPr="00B104A5">
        <w:t xml:space="preserve"> draws on </w:t>
      </w:r>
      <w:r>
        <w:t>the Security for Process Bond</w:t>
      </w:r>
      <w:r w:rsidRPr="00B104A5">
        <w:t xml:space="preserve"> under </w:t>
      </w:r>
      <w:r>
        <w:t>clause</w:t>
      </w:r>
      <w:r w:rsidR="00646804">
        <w:t xml:space="preserve"> </w:t>
      </w:r>
      <w:r w:rsidR="00646804">
        <w:fldChar w:fldCharType="begin"/>
      </w:r>
      <w:r w:rsidR="00646804">
        <w:instrText xml:space="preserve"> REF _Ref115776711 \w \h </w:instrText>
      </w:r>
      <w:r w:rsidR="00646804">
        <w:fldChar w:fldCharType="separate"/>
      </w:r>
      <w:r w:rsidR="00B64AD5">
        <w:t>3.4(b)</w:t>
      </w:r>
      <w:r w:rsidR="00646804">
        <w:fldChar w:fldCharType="end"/>
      </w:r>
      <w:r>
        <w:t xml:space="preserve">, the </w:t>
      </w:r>
      <w:r w:rsidR="00B9033A">
        <w:t xml:space="preserve">Scheme Administrator </w:t>
      </w:r>
      <w:r w:rsidRPr="00B104A5">
        <w:t xml:space="preserve"> will hold that amount </w:t>
      </w:r>
      <w:r w:rsidR="00723B8E">
        <w:t xml:space="preserve">(including any interest accrued) </w:t>
      </w:r>
      <w:r w:rsidRPr="00B104A5">
        <w:t xml:space="preserve">on trust for </w:t>
      </w:r>
      <w:r>
        <w:t xml:space="preserve">the </w:t>
      </w:r>
      <w:r w:rsidR="00B9033A">
        <w:t>Scheme Administrator</w:t>
      </w:r>
      <w:r>
        <w:t xml:space="preserve"> and the Proponent </w:t>
      </w:r>
      <w:r w:rsidRPr="00646804">
        <w:t>unless</w:t>
      </w:r>
      <w:r w:rsidR="00670175">
        <w:t xml:space="preserve"> clause</w:t>
      </w:r>
      <w:r w:rsidR="00646804">
        <w:t xml:space="preserve"> </w:t>
      </w:r>
      <w:r w:rsidR="00646804">
        <w:fldChar w:fldCharType="begin"/>
      </w:r>
      <w:r w:rsidR="00646804">
        <w:instrText xml:space="preserve"> REF _Ref106823801 \w \h </w:instrText>
      </w:r>
      <w:r w:rsidR="00646804">
        <w:fldChar w:fldCharType="separate"/>
      </w:r>
      <w:r w:rsidR="00B64AD5">
        <w:t>3.5(b)</w:t>
      </w:r>
      <w:r w:rsidR="00646804">
        <w:fldChar w:fldCharType="end"/>
      </w:r>
      <w:r w:rsidRPr="00646804">
        <w:t xml:space="preserve"> applies, in which case the </w:t>
      </w:r>
      <w:r w:rsidR="00B9033A">
        <w:t xml:space="preserve">Scheme Administrator </w:t>
      </w:r>
      <w:r w:rsidRPr="00646804">
        <w:t xml:space="preserve"> may retain </w:t>
      </w:r>
      <w:r w:rsidR="003622DD">
        <w:t xml:space="preserve">such </w:t>
      </w:r>
      <w:r w:rsidR="00F917B2">
        <w:t>amounts</w:t>
      </w:r>
      <w:r w:rsidRPr="00646804">
        <w:t xml:space="preserve"> for its own benefit</w:t>
      </w:r>
      <w:r w:rsidRPr="00B104A5">
        <w:t xml:space="preserve">. </w:t>
      </w:r>
      <w:r>
        <w:t xml:space="preserve">The </w:t>
      </w:r>
      <w:r w:rsidR="00B9033A">
        <w:t xml:space="preserve">Scheme Administrator </w:t>
      </w:r>
      <w:r w:rsidRPr="00B104A5">
        <w:t xml:space="preserve">will promptly pay </w:t>
      </w:r>
      <w:r w:rsidR="00F917B2">
        <w:t xml:space="preserve">such </w:t>
      </w:r>
      <w:r w:rsidRPr="00B104A5">
        <w:t xml:space="preserve">amounts held on trust to </w:t>
      </w:r>
      <w:r>
        <w:t>the Proponent</w:t>
      </w:r>
      <w:r w:rsidRPr="00B104A5">
        <w:t xml:space="preserve"> when</w:t>
      </w:r>
      <w:r>
        <w:t xml:space="preserve"> the Proponent</w:t>
      </w:r>
      <w:r w:rsidRPr="00B104A5">
        <w:t xml:space="preserve"> provides a replacement </w:t>
      </w:r>
      <w:r>
        <w:t>Security for Process Bond</w:t>
      </w:r>
      <w:r w:rsidR="00F917B2">
        <w:t xml:space="preserve"> in accordance with clause </w:t>
      </w:r>
      <w:r w:rsidR="00F917B2">
        <w:fldChar w:fldCharType="begin"/>
      </w:r>
      <w:r w:rsidR="00F917B2">
        <w:instrText xml:space="preserve"> REF _Ref115776703 \w \h </w:instrText>
      </w:r>
      <w:r w:rsidR="00F917B2">
        <w:fldChar w:fldCharType="separate"/>
      </w:r>
      <w:r w:rsidR="00B64AD5">
        <w:t>3.4(a)</w:t>
      </w:r>
      <w:r w:rsidR="00F917B2">
        <w:fldChar w:fldCharType="end"/>
      </w:r>
      <w:r>
        <w:t>.</w:t>
      </w:r>
      <w:bookmarkEnd w:id="337"/>
    </w:p>
    <w:p w:rsidR="00602A9D" w:rsidP="00602A9D" w14:paraId="15E8A8E5" w14:textId="77777777">
      <w:pPr>
        <w:pStyle w:val="Heading2"/>
      </w:pPr>
      <w:bookmarkStart w:id="338" w:name="_Ref106739910"/>
      <w:bookmarkStart w:id="339" w:name="_Ref131582489"/>
      <w:bookmarkStart w:id="340" w:name="_Toc212133155"/>
      <w:r>
        <w:t>Payment of</w:t>
      </w:r>
      <w:r w:rsidRPr="00454835" w:rsidR="00454835">
        <w:t xml:space="preserve"> Process Bond</w:t>
      </w:r>
      <w:bookmarkEnd w:id="338"/>
      <w:r>
        <w:t xml:space="preserve"> Amount</w:t>
      </w:r>
      <w:bookmarkEnd w:id="339"/>
      <w:bookmarkEnd w:id="340"/>
    </w:p>
    <w:p w:rsidR="00602A9D" w:rsidP="00412F3C" w14:paraId="19A40ADD" w14:textId="6BFED2A1">
      <w:pPr>
        <w:pStyle w:val="Heading3"/>
      </w:pPr>
      <w:bookmarkStart w:id="341" w:name="_Ref109826036"/>
      <w:r>
        <w:t>I</w:t>
      </w:r>
      <w:r>
        <w:t>f:</w:t>
      </w:r>
      <w:bookmarkEnd w:id="341"/>
    </w:p>
    <w:p w:rsidR="00EF0543" w:rsidP="000D79AE" w14:paraId="454174EC" w14:textId="03498F34">
      <w:pPr>
        <w:pStyle w:val="Heading4"/>
      </w:pPr>
      <w:bookmarkStart w:id="342" w:name="_Ref49762904"/>
      <w:r>
        <w:t xml:space="preserve">the Proponent is selected by the </w:t>
      </w:r>
      <w:r w:rsidR="00B9033A">
        <w:t xml:space="preserve">Scheme Administrator </w:t>
      </w:r>
      <w:r>
        <w:t xml:space="preserve">as </w:t>
      </w:r>
      <w:r w:rsidR="00C54519">
        <w:t xml:space="preserve">the </w:t>
      </w:r>
      <w:r w:rsidR="00041ABD">
        <w:t xml:space="preserve">Successful </w:t>
      </w:r>
      <w:r>
        <w:t>Proponent</w:t>
      </w:r>
      <w:r w:rsidR="00D46EDE">
        <w:t>,</w:t>
      </w:r>
      <w:r w:rsidR="00041ABD">
        <w:t xml:space="preserve"> and</w:t>
      </w:r>
      <w:r w:rsidR="006D6869">
        <w:t xml:space="preserve"> </w:t>
      </w:r>
      <w:r>
        <w:t xml:space="preserve">the </w:t>
      </w:r>
      <w:r w:rsidR="00F917B2">
        <w:t>Bid Entity</w:t>
      </w:r>
      <w:r w:rsidR="00C9269C">
        <w:t xml:space="preserve"> </w:t>
      </w:r>
      <w:r>
        <w:t xml:space="preserve">fails to </w:t>
      </w:r>
      <w:r w:rsidR="00B65B57">
        <w:t xml:space="preserve">execute </w:t>
      </w:r>
      <w:r w:rsidR="00041ABD">
        <w:t xml:space="preserve">the </w:t>
      </w:r>
      <w:r>
        <w:t xml:space="preserve">Final </w:t>
      </w:r>
      <w:r w:rsidR="00B9033A">
        <w:t>FERMA</w:t>
      </w:r>
      <w:r w:rsidRPr="00D3331F" w:rsidR="00D3331F">
        <w:t xml:space="preserve"> </w:t>
      </w:r>
      <w:r w:rsidR="00041ABD">
        <w:t xml:space="preserve">with the FV </w:t>
      </w:r>
      <w:r w:rsidR="00D3331F">
        <w:t>on the terms (excluding immaterial conforming changes and variables to be completed), or substantially the same terms, contained in the Bid</w:t>
      </w:r>
      <w:r>
        <w:t>;</w:t>
      </w:r>
      <w:bookmarkEnd w:id="342"/>
      <w:r>
        <w:t xml:space="preserve"> </w:t>
      </w:r>
      <w:r w:rsidR="00BE1CD5">
        <w:t>or</w:t>
      </w:r>
    </w:p>
    <w:p w:rsidR="003539B4" w:rsidRPr="00DA410B" w:rsidP="00DA410B" w14:paraId="7B2F5F81" w14:textId="7D0023ED">
      <w:pPr>
        <w:pStyle w:val="Heading4"/>
      </w:pPr>
      <w:bookmarkStart w:id="343" w:name="_Ref49762905"/>
      <w:r>
        <w:t xml:space="preserve">the </w:t>
      </w:r>
      <w:r w:rsidR="00C9269C">
        <w:t xml:space="preserve">Bid Entity </w:t>
      </w:r>
      <w:r>
        <w:t xml:space="preserve">executes the Final </w:t>
      </w:r>
      <w:r w:rsidR="00B9033A">
        <w:t>FERMA</w:t>
      </w:r>
      <w:r>
        <w:t>,</w:t>
      </w:r>
      <w:r w:rsidR="00041ABD">
        <w:t xml:space="preserve"> and</w:t>
      </w:r>
      <w:r>
        <w:t xml:space="preserve"> the </w:t>
      </w:r>
      <w:r w:rsidR="00C9269C">
        <w:t>Bid Entity</w:t>
      </w:r>
      <w:r>
        <w:t xml:space="preserve"> fails to deliver the ‘</w:t>
      </w:r>
      <w:r w:rsidR="00041ABD">
        <w:t>Early Termination Security’</w:t>
      </w:r>
      <w:r>
        <w:t xml:space="preserve"> (as that term is defined in the </w:t>
      </w:r>
      <w:r w:rsidR="00726F8A">
        <w:t xml:space="preserve">Final </w:t>
      </w:r>
      <w:r w:rsidR="00041ABD">
        <w:t>FERMA</w:t>
      </w:r>
      <w:r>
        <w:t xml:space="preserve">) to the FV in accordance with the </w:t>
      </w:r>
      <w:r w:rsidR="00041ABD">
        <w:t>Final FERMA</w:t>
      </w:r>
      <w:r>
        <w:t>,</w:t>
      </w:r>
    </w:p>
    <w:p w:rsidR="00602A9D" w:rsidRPr="00EC6D82" w:rsidP="00EC6D82" w14:paraId="636FD13F" w14:textId="52D79AFD">
      <w:pPr>
        <w:pStyle w:val="Heading4"/>
        <w:numPr>
          <w:ilvl w:val="0"/>
          <w:numId w:val="0"/>
        </w:numPr>
        <w:ind w:left="1474"/>
        <w:rPr>
          <w:color w:val="0000FF"/>
          <w:u w:val="single"/>
        </w:rPr>
      </w:pPr>
      <w:r>
        <w:t xml:space="preserve">the Proponent must pay the </w:t>
      </w:r>
      <w:r w:rsidR="00B9033A">
        <w:t>Scheme Administrator</w:t>
      </w:r>
      <w:r>
        <w:t xml:space="preserve"> the Process Bond Amount on 10 Business Days’ notice</w:t>
      </w:r>
      <w:r w:rsidR="00C9269C">
        <w:t xml:space="preserve"> given by the </w:t>
      </w:r>
      <w:r w:rsidR="00B9033A">
        <w:t xml:space="preserve">Scheme Administrator </w:t>
      </w:r>
      <w:r w:rsidR="00C9269C">
        <w:t>to the Proponent</w:t>
      </w:r>
      <w:r>
        <w:t>.</w:t>
      </w:r>
      <w:bookmarkEnd w:id="343"/>
    </w:p>
    <w:p w:rsidR="00F52899" w:rsidP="00A27EDA" w14:paraId="53BB419E" w14:textId="5B28FE24">
      <w:pPr>
        <w:pStyle w:val="Heading3"/>
      </w:pPr>
      <w:bookmarkStart w:id="344" w:name="_Ref106823801"/>
      <w:bookmarkStart w:id="345" w:name="_Ref109825973"/>
      <w:r>
        <w:t xml:space="preserve">If the Proponent does not pay the </w:t>
      </w:r>
      <w:r w:rsidR="00B9033A">
        <w:t xml:space="preserve">Scheme Administrator </w:t>
      </w:r>
      <w:r>
        <w:t xml:space="preserve">the Process Bond Amount </w:t>
      </w:r>
      <w:r w:rsidR="00602A9D">
        <w:t>in accordance with clause</w:t>
      </w:r>
      <w:r w:rsidR="005614BF">
        <w:t xml:space="preserve"> </w:t>
      </w:r>
      <w:r w:rsidR="005614BF">
        <w:fldChar w:fldCharType="begin"/>
      </w:r>
      <w:r w:rsidR="005614BF">
        <w:instrText xml:space="preserve"> REF _Ref109826036 \w \h </w:instrText>
      </w:r>
      <w:r w:rsidR="005614BF">
        <w:fldChar w:fldCharType="separate"/>
      </w:r>
      <w:r w:rsidR="00B64AD5">
        <w:t>3.5(a)</w:t>
      </w:r>
      <w:r w:rsidR="005614BF">
        <w:fldChar w:fldCharType="end"/>
      </w:r>
      <w:r w:rsidR="00602A9D">
        <w:t xml:space="preserve">, the </w:t>
      </w:r>
      <w:r w:rsidR="00B9033A">
        <w:t>Scheme Administrator</w:t>
      </w:r>
      <w:r w:rsidR="00602A9D">
        <w:t xml:space="preserve"> may </w:t>
      </w:r>
      <w:r w:rsidR="00F71F51">
        <w:t>draw on</w:t>
      </w:r>
      <w:r w:rsidR="00602A9D">
        <w:t xml:space="preserve"> the Security for Process Bond for the Process Bond </w:t>
      </w:r>
      <w:r w:rsidR="0090773D">
        <w:t>Amount</w:t>
      </w:r>
      <w:r w:rsidR="00602A9D">
        <w:t>.</w:t>
      </w:r>
      <w:bookmarkEnd w:id="344"/>
      <w:r>
        <w:t xml:space="preserve">  </w:t>
      </w:r>
      <w:bookmarkEnd w:id="345"/>
    </w:p>
    <w:p w:rsidR="005A5F4E" w:rsidP="00851EFA" w14:paraId="51D11B2C" w14:textId="77777777">
      <w:pPr>
        <w:pStyle w:val="Heading3"/>
      </w:pPr>
      <w:r>
        <w:t>The Proponent acknowledges and agrees that</w:t>
      </w:r>
      <w:r>
        <w:t>:</w:t>
      </w:r>
      <w:r>
        <w:t xml:space="preserve"> </w:t>
      </w:r>
    </w:p>
    <w:p w:rsidR="00CD1179" w:rsidP="00DA410B" w14:paraId="5E0C397B" w14:textId="0FDFB502">
      <w:pPr>
        <w:pStyle w:val="Heading4"/>
      </w:pPr>
      <w:r>
        <w:t>t</w:t>
      </w:r>
      <w:r w:rsidR="00D6030B">
        <w:t xml:space="preserve">he Process Bond Amount is a genuine pre-estimate of the </w:t>
      </w:r>
      <w:r w:rsidR="00B9033A">
        <w:t>Scheme Administrator</w:t>
      </w:r>
      <w:r w:rsidR="00D6030B">
        <w:t xml:space="preserve">’s Losses arising from the events in clause </w:t>
      </w:r>
      <w:r w:rsidR="00DA410B">
        <w:fldChar w:fldCharType="begin"/>
      </w:r>
      <w:r w:rsidR="00DA410B">
        <w:instrText xml:space="preserve"> REF _Ref109826036 \w \h </w:instrText>
      </w:r>
      <w:r w:rsidR="00DA410B">
        <w:fldChar w:fldCharType="separate"/>
      </w:r>
      <w:r w:rsidR="00B64AD5">
        <w:t>3.5(a)</w:t>
      </w:r>
      <w:r w:rsidR="00DA410B">
        <w:fldChar w:fldCharType="end"/>
      </w:r>
      <w:r w:rsidR="00D6030B">
        <w:t>;</w:t>
      </w:r>
      <w:r>
        <w:t xml:space="preserve"> and</w:t>
      </w:r>
    </w:p>
    <w:p w:rsidR="00D6030B" w:rsidP="00DA410B" w14:paraId="1605FD00" w14:textId="5300E73E">
      <w:pPr>
        <w:pStyle w:val="Heading4"/>
      </w:pPr>
      <w:r>
        <w:t>t</w:t>
      </w:r>
      <w:r w:rsidR="00CD1179">
        <w:t xml:space="preserve">he rights of the </w:t>
      </w:r>
      <w:r w:rsidR="00B9033A">
        <w:t>Scheme Administrator</w:t>
      </w:r>
      <w:r w:rsidR="00CD1179">
        <w:t xml:space="preserve"> to draw on the Security for Process Bond will not be affected or limited by:</w:t>
      </w:r>
      <w:r>
        <w:t xml:space="preserve"> </w:t>
      </w:r>
    </w:p>
    <w:p w:rsidR="005A5F4E" w:rsidP="009C3740" w14:paraId="7EC7B041" w14:textId="64B422B1">
      <w:pPr>
        <w:pStyle w:val="Heading5"/>
      </w:pPr>
      <w:r>
        <w:t xml:space="preserve">the </w:t>
      </w:r>
      <w:r w:rsidR="00851EFA">
        <w:t>exercise</w:t>
      </w:r>
      <w:r>
        <w:t xml:space="preserve"> </w:t>
      </w:r>
      <w:r w:rsidR="00851EFA">
        <w:t>of</w:t>
      </w:r>
      <w:r>
        <w:t>, or failure to exercise,</w:t>
      </w:r>
      <w:r w:rsidR="00851EFA">
        <w:t xml:space="preserve"> the </w:t>
      </w:r>
      <w:r w:rsidR="00B9033A">
        <w:t>Scheme Administrator</w:t>
      </w:r>
      <w:r w:rsidR="00851EFA">
        <w:t>’s discretion pursuant to the Tender Documentation</w:t>
      </w:r>
      <w:r>
        <w:t>; or</w:t>
      </w:r>
    </w:p>
    <w:p w:rsidR="005A5F4E" w:rsidP="009C3740" w14:paraId="4DC1A3DA" w14:textId="77777777">
      <w:pPr>
        <w:pStyle w:val="Heading5"/>
      </w:pPr>
      <w:r>
        <w:t>any other application of the Tender Guidelines</w:t>
      </w:r>
      <w:r w:rsidR="00CD1179">
        <w:t>.</w:t>
      </w:r>
      <w:r w:rsidR="00851EFA">
        <w:t xml:space="preserve"> </w:t>
      </w:r>
    </w:p>
    <w:p w:rsidR="00602A9D" w:rsidP="00602A9D" w14:paraId="18B7ADF3" w14:textId="37B2D406">
      <w:pPr>
        <w:pStyle w:val="Heading2"/>
      </w:pPr>
      <w:bookmarkStart w:id="346" w:name="_Toc131147705"/>
      <w:bookmarkStart w:id="347" w:name="_Toc131583952"/>
      <w:bookmarkStart w:id="348" w:name="_Ref49762915"/>
      <w:bookmarkStart w:id="349" w:name="_Ref116377943"/>
      <w:bookmarkStart w:id="350" w:name="_Toc212133156"/>
      <w:bookmarkStart w:id="351" w:name="_Hlk147151399"/>
      <w:bookmarkEnd w:id="346"/>
      <w:bookmarkEnd w:id="347"/>
      <w:r>
        <w:t xml:space="preserve">Collection </w:t>
      </w:r>
      <w:r>
        <w:t xml:space="preserve">of </w:t>
      </w:r>
      <w:bookmarkEnd w:id="348"/>
      <w:r w:rsidRPr="00453B9C" w:rsidR="00453B9C">
        <w:t>Security for Process Bond</w:t>
      </w:r>
      <w:bookmarkEnd w:id="349"/>
      <w:bookmarkEnd w:id="350"/>
    </w:p>
    <w:p w:rsidR="001F3134" w:rsidP="001F3134" w14:paraId="59990F41" w14:textId="40E5FDAF">
      <w:pPr>
        <w:pStyle w:val="Heading3"/>
        <w:numPr>
          <w:ilvl w:val="0"/>
          <w:numId w:val="0"/>
        </w:numPr>
        <w:tabs>
          <w:tab w:val="num" w:pos="737"/>
        </w:tabs>
        <w:ind w:left="737"/>
      </w:pPr>
      <w:bookmarkStart w:id="352" w:name="_Ref146140700"/>
      <w:r>
        <w:t>T</w:t>
      </w:r>
      <w:r>
        <w:t xml:space="preserve">he </w:t>
      </w:r>
      <w:r w:rsidR="001C03BC">
        <w:t xml:space="preserve">Proponent must collect from the </w:t>
      </w:r>
      <w:r w:rsidR="00B9033A">
        <w:t xml:space="preserve">Scheme Administrator </w:t>
      </w:r>
      <w:r w:rsidR="001C03BC">
        <w:t xml:space="preserve">the Proponent’s </w:t>
      </w:r>
      <w:r w:rsidRPr="00453B9C">
        <w:t>Security for Process Bond</w:t>
      </w:r>
      <w:r w:rsidR="00343BE4">
        <w:t xml:space="preserve"> </w:t>
      </w:r>
      <w:r w:rsidR="00812833">
        <w:t xml:space="preserve">within 20 Business Days. This </w:t>
      </w:r>
      <w:r w:rsidR="002E154E">
        <w:t>20 Business Day period</w:t>
      </w:r>
      <w:r w:rsidR="00812833">
        <w:t xml:space="preserve"> for collection begins</w:t>
      </w:r>
      <w:r w:rsidR="002A2A42">
        <w:t xml:space="preserve"> </w:t>
      </w:r>
      <w:r w:rsidRPr="00866D7A">
        <w:t>on</w:t>
      </w:r>
      <w:r w:rsidRPr="00866D7A">
        <w:t xml:space="preserve"> the earlie</w:t>
      </w:r>
      <w:r w:rsidRPr="00866D7A" w:rsidR="00D51B1D">
        <w:t>st</w:t>
      </w:r>
      <w:r w:rsidRPr="00866D7A">
        <w:t xml:space="preserve"> of</w:t>
      </w:r>
      <w:r w:rsidRPr="00866D7A" w:rsidR="00787E5E">
        <w:t>:</w:t>
      </w:r>
      <w:bookmarkEnd w:id="352"/>
    </w:p>
    <w:p w:rsidR="00A32192" w:rsidP="00DA410B" w14:paraId="5FEB117E" w14:textId="05C92870">
      <w:pPr>
        <w:pStyle w:val="Heading3"/>
        <w:tabs>
          <w:tab w:val="num" w:pos="737"/>
        </w:tabs>
      </w:pPr>
      <w:r>
        <w:t xml:space="preserve">10 Business Days </w:t>
      </w:r>
      <w:r w:rsidR="002E154E">
        <w:t>after</w:t>
      </w:r>
      <w:r>
        <w:t xml:space="preserve"> receipt of payment</w:t>
      </w:r>
      <w:r w:rsidRPr="00734D79">
        <w:t xml:space="preserve"> </w:t>
      </w:r>
      <w:r>
        <w:t xml:space="preserve">of the Process Bond Amount in accordance with clause </w:t>
      </w:r>
      <w:r w:rsidR="00DA410B">
        <w:fldChar w:fldCharType="begin"/>
      </w:r>
      <w:r w:rsidR="00DA410B">
        <w:instrText xml:space="preserve"> REF _Ref109826036 \w \h </w:instrText>
      </w:r>
      <w:r w:rsidR="00DA410B">
        <w:fldChar w:fldCharType="separate"/>
      </w:r>
      <w:r w:rsidR="00B64AD5">
        <w:t>3.5(a)</w:t>
      </w:r>
      <w:r w:rsidR="00DA410B">
        <w:fldChar w:fldCharType="end"/>
      </w:r>
      <w:r>
        <w:t>;</w:t>
      </w:r>
    </w:p>
    <w:p w:rsidR="001F3134" w:rsidP="001F3134" w14:paraId="580B09A8" w14:textId="4D0DA658">
      <w:pPr>
        <w:pStyle w:val="Heading3"/>
        <w:tabs>
          <w:tab w:val="num" w:pos="737"/>
        </w:tabs>
      </w:pPr>
      <w:r>
        <w:t xml:space="preserve">the delivery </w:t>
      </w:r>
      <w:r w:rsidR="002E154E">
        <w:t xml:space="preserve">date </w:t>
      </w:r>
      <w:r>
        <w:t>of the ‘</w:t>
      </w:r>
      <w:r w:rsidR="00041ABD">
        <w:t>Early Termination Security’</w:t>
      </w:r>
      <w:r>
        <w:t xml:space="preserve"> </w:t>
      </w:r>
      <w:r w:rsidR="00361895">
        <w:t xml:space="preserve">(as that term is defined in the </w:t>
      </w:r>
      <w:r w:rsidR="00FA09A3">
        <w:t xml:space="preserve">Final </w:t>
      </w:r>
      <w:r w:rsidR="00041ABD">
        <w:t>FERMA</w:t>
      </w:r>
      <w:r w:rsidR="00361895">
        <w:t xml:space="preserve">) to the </w:t>
      </w:r>
      <w:r w:rsidR="00BF4C34">
        <w:t xml:space="preserve">FV </w:t>
      </w:r>
      <w:r w:rsidR="00361895">
        <w:t xml:space="preserve">under the Final </w:t>
      </w:r>
      <w:r w:rsidR="00B9033A">
        <w:t>FERMA</w:t>
      </w:r>
      <w:r>
        <w:t>; and</w:t>
      </w:r>
    </w:p>
    <w:p w:rsidR="001F3134" w:rsidP="001F3134" w14:paraId="3A7E47AD" w14:textId="6A63893F">
      <w:pPr>
        <w:pStyle w:val="Heading3"/>
        <w:tabs>
          <w:tab w:val="num" w:pos="737"/>
        </w:tabs>
      </w:pPr>
      <w:r>
        <w:t xml:space="preserve">10 Business Days after </w:t>
      </w:r>
      <w:r w:rsidRPr="00974A62" w:rsidR="00A0561C">
        <w:t xml:space="preserve">the </w:t>
      </w:r>
      <w:r w:rsidR="00B9033A">
        <w:t xml:space="preserve">Scheme Administrator </w:t>
      </w:r>
      <w:r w:rsidR="00D037E2">
        <w:t xml:space="preserve">notifies </w:t>
      </w:r>
      <w:r w:rsidRPr="00974A62" w:rsidR="00A0561C">
        <w:t xml:space="preserve">the Proponent </w:t>
      </w:r>
      <w:r w:rsidR="009C75C2">
        <w:t xml:space="preserve">that it is not a </w:t>
      </w:r>
      <w:r w:rsidR="00A61D5B">
        <w:t xml:space="preserve">Successful </w:t>
      </w:r>
      <w:r w:rsidR="009C75C2">
        <w:t>Proponent</w:t>
      </w:r>
      <w:r w:rsidR="00EC6D82">
        <w:t xml:space="preserve"> </w:t>
      </w:r>
      <w:r w:rsidRPr="00EC6D82" w:rsidR="00EC6D82">
        <w:t>in the Tender Round in accordance with the terms of the Tender Documentation</w:t>
      </w:r>
      <w:r w:rsidR="00D530B7">
        <w:t>.</w:t>
      </w:r>
    </w:p>
    <w:p w:rsidR="001E1F90" w:rsidP="001E1F90" w14:paraId="7CD51EA3" w14:textId="77777777">
      <w:pPr>
        <w:pStyle w:val="Heading2"/>
      </w:pPr>
      <w:bookmarkStart w:id="353" w:name="_Toc110600994"/>
      <w:bookmarkStart w:id="354" w:name="_Ref145681505"/>
      <w:bookmarkStart w:id="355" w:name="_Toc146140235"/>
      <w:bookmarkStart w:id="356" w:name="_Toc212133157"/>
      <w:bookmarkStart w:id="357" w:name="_Ref112838962"/>
      <w:bookmarkStart w:id="358" w:name="_Ref112782090"/>
      <w:bookmarkStart w:id="359" w:name="_Ref112833956"/>
      <w:bookmarkStart w:id="360" w:name="_Ref49762955"/>
      <w:bookmarkEnd w:id="353"/>
      <w:r>
        <w:t>Where Security for Process Bond not collected</w:t>
      </w:r>
      <w:bookmarkEnd w:id="354"/>
      <w:bookmarkEnd w:id="355"/>
      <w:bookmarkEnd w:id="356"/>
    </w:p>
    <w:p w:rsidR="001E1F90" w:rsidP="001E1F90" w14:paraId="1705573E" w14:textId="74724462">
      <w:pPr>
        <w:pStyle w:val="Heading3"/>
      </w:pPr>
      <w:bookmarkStart w:id="361" w:name="_Ref145681496"/>
      <w:r>
        <w:t xml:space="preserve">If the Proponent does not collect the Proponent’s Security for Process Bond within 20 Business Days pursuant to clause </w:t>
      </w:r>
      <w:r w:rsidR="002E3A38">
        <w:fldChar w:fldCharType="begin"/>
      </w:r>
      <w:r w:rsidR="002E3A38">
        <w:instrText xml:space="preserve"> REF _Ref116377943 \r \h </w:instrText>
      </w:r>
      <w:r w:rsidR="002E3A38">
        <w:fldChar w:fldCharType="separate"/>
      </w:r>
      <w:r w:rsidR="00B64AD5">
        <w:t>3.6</w:t>
      </w:r>
      <w:r w:rsidR="002E3A38">
        <w:fldChar w:fldCharType="end"/>
      </w:r>
      <w:r>
        <w:t xml:space="preserve">, the </w:t>
      </w:r>
      <w:r w:rsidR="00B9033A">
        <w:t>Scheme Administrator</w:t>
      </w:r>
      <w:r>
        <w:t xml:space="preserve"> must notify the Proponent that the Proponent is to collect the Proponent’s Security for Process Bond. The </w:t>
      </w:r>
      <w:r w:rsidR="00B9033A">
        <w:t xml:space="preserve">Scheme Administrator </w:t>
      </w:r>
      <w:r>
        <w:t>must specify in the notification the time period for collection of the Security for Process Bond (</w:t>
      </w:r>
      <w:r w:rsidR="005549F2">
        <w:t xml:space="preserve">which must be </w:t>
      </w:r>
      <w:r>
        <w:t>no less than 5 Business Days</w:t>
      </w:r>
      <w:bookmarkEnd w:id="361"/>
      <w:r>
        <w:t xml:space="preserve"> after the date of notification under this clause </w:t>
      </w:r>
      <w:r>
        <w:fldChar w:fldCharType="begin"/>
      </w:r>
      <w:r>
        <w:instrText xml:space="preserve"> REF _Ref145681505 \r \h </w:instrText>
      </w:r>
      <w:r>
        <w:fldChar w:fldCharType="separate"/>
      </w:r>
      <w:r w:rsidR="00B64AD5">
        <w:t>3.7</w:t>
      </w:r>
      <w:r>
        <w:fldChar w:fldCharType="end"/>
      </w:r>
      <w:r>
        <w:fldChar w:fldCharType="begin"/>
      </w:r>
      <w:r>
        <w:instrText xml:space="preserve"> REF _Ref145681496 \r \h </w:instrText>
      </w:r>
      <w:r>
        <w:fldChar w:fldCharType="separate"/>
      </w:r>
      <w:r w:rsidR="00B64AD5">
        <w:t>(a)</w:t>
      </w:r>
      <w:r>
        <w:fldChar w:fldCharType="end"/>
      </w:r>
      <w:r>
        <w:t>).</w:t>
      </w:r>
    </w:p>
    <w:p w:rsidR="001E1F90" w:rsidP="001E1F90" w14:paraId="42F09B19" w14:textId="0D8A6196">
      <w:pPr>
        <w:pStyle w:val="Heading3"/>
      </w:pPr>
      <w:r>
        <w:t xml:space="preserve">If the Proponent does not collect the Proponent’s Security for Process Bond within the time period specified in the notification provided by the </w:t>
      </w:r>
      <w:r w:rsidR="00B9033A">
        <w:t>Scheme Administrator</w:t>
      </w:r>
      <w:r>
        <w:t xml:space="preserve"> under clause </w:t>
      </w:r>
      <w:r>
        <w:fldChar w:fldCharType="begin"/>
      </w:r>
      <w:r>
        <w:instrText xml:space="preserve"> REF _Ref145681505 \r \h </w:instrText>
      </w:r>
      <w:r>
        <w:fldChar w:fldCharType="separate"/>
      </w:r>
      <w:r w:rsidR="00B64AD5">
        <w:t>3.7</w:t>
      </w:r>
      <w:r>
        <w:fldChar w:fldCharType="end"/>
      </w:r>
      <w:r>
        <w:fldChar w:fldCharType="begin"/>
      </w:r>
      <w:r>
        <w:instrText xml:space="preserve"> REF _Ref145681496 \r \h </w:instrText>
      </w:r>
      <w:r>
        <w:fldChar w:fldCharType="separate"/>
      </w:r>
      <w:r w:rsidR="00B64AD5">
        <w:t>(a)</w:t>
      </w:r>
      <w:r>
        <w:fldChar w:fldCharType="end"/>
      </w:r>
      <w:r>
        <w:t>,</w:t>
      </w:r>
      <w:r w:rsidRPr="00C05F7A">
        <w:t xml:space="preserve"> </w:t>
      </w:r>
      <w:r>
        <w:t>the Proponent acknowledges and agrees that:</w:t>
      </w:r>
    </w:p>
    <w:p w:rsidR="001E1F90" w:rsidP="001E1F90" w14:paraId="237AE30E" w14:textId="46B1F608">
      <w:pPr>
        <w:pStyle w:val="Heading4"/>
      </w:pPr>
      <w:r>
        <w:t xml:space="preserve">the </w:t>
      </w:r>
      <w:r w:rsidR="00B9033A">
        <w:t xml:space="preserve">Scheme Administrator </w:t>
      </w:r>
      <w:r>
        <w:t xml:space="preserve">may destroy the Security for Process Bond; </w:t>
      </w:r>
    </w:p>
    <w:p w:rsidR="001E1F90" w:rsidP="001E1F90" w14:paraId="3C6542D0" w14:textId="7643D1F3">
      <w:pPr>
        <w:pStyle w:val="Heading4"/>
      </w:pPr>
      <w:r>
        <w:t xml:space="preserve">the </w:t>
      </w:r>
      <w:r w:rsidR="00B9033A">
        <w:t xml:space="preserve">Scheme Administrator </w:t>
      </w:r>
      <w:r>
        <w:t>has no obligation to further contact the Proponent with respect to collection of the Security for Process Bond; and</w:t>
      </w:r>
    </w:p>
    <w:p w:rsidR="001E1F90" w:rsidP="001E1F90" w14:paraId="13C0FE48" w14:textId="22DA43DA">
      <w:pPr>
        <w:pStyle w:val="Heading4"/>
      </w:pPr>
      <w:r>
        <w:t xml:space="preserve">the </w:t>
      </w:r>
      <w:r w:rsidR="00B9033A">
        <w:t>Scheme Administrator</w:t>
      </w:r>
      <w:r>
        <w:t xml:space="preserve"> has no obligation to make the Security for Process Bond available to the Proponent for collection. </w:t>
      </w:r>
    </w:p>
    <w:p w:rsidR="00C53D7D" w:rsidRPr="007B7F14" w14:paraId="199082EE" w14:textId="77777777">
      <w:pPr>
        <w:pStyle w:val="Heading1"/>
      </w:pPr>
      <w:bookmarkStart w:id="362" w:name="_Ref165898732"/>
      <w:bookmarkStart w:id="363" w:name="_Toc212133158"/>
      <w:bookmarkEnd w:id="351"/>
      <w:r>
        <w:t>Disclosed Information</w:t>
      </w:r>
      <w:bookmarkEnd w:id="357"/>
      <w:bookmarkEnd w:id="362"/>
      <w:bookmarkEnd w:id="363"/>
      <w:r w:rsidRPr="007B7F14" w:rsidR="00B564BA">
        <w:t xml:space="preserve"> </w:t>
      </w:r>
      <w:bookmarkEnd w:id="358"/>
      <w:bookmarkEnd w:id="359"/>
      <w:bookmarkEnd w:id="360"/>
    </w:p>
    <w:p w:rsidR="00FB441C" w:rsidP="00FB441C" w14:paraId="57FB9816" w14:textId="77777777">
      <w:pPr>
        <w:pStyle w:val="Heading2"/>
      </w:pPr>
      <w:bookmarkStart w:id="364" w:name="_Ref115778298"/>
      <w:bookmarkStart w:id="365" w:name="_Toc212133159"/>
      <w:r w:rsidRPr="007B7F14">
        <w:t>U</w:t>
      </w:r>
      <w:r>
        <w:t>se of Disclosed Information</w:t>
      </w:r>
      <w:bookmarkEnd w:id="364"/>
      <w:bookmarkEnd w:id="365"/>
    </w:p>
    <w:p w:rsidR="00FB441C" w:rsidP="00FB441C" w14:paraId="6A066399" w14:textId="5B744C0C">
      <w:pPr>
        <w:pStyle w:val="Indent2"/>
      </w:pPr>
      <w:r>
        <w:t xml:space="preserve">Each PCM agrees on its own behalf </w:t>
      </w:r>
      <w:r w:rsidR="00D9180E">
        <w:t>that it will</w:t>
      </w:r>
      <w:r w:rsidR="00BB185D">
        <w:t>,</w:t>
      </w:r>
      <w:r w:rsidR="00D9180E">
        <w:t xml:space="preserve"> and</w:t>
      </w:r>
      <w:r w:rsidR="00BB185D">
        <w:t xml:space="preserve"> that it</w:t>
      </w:r>
      <w:r w:rsidR="00D9180E">
        <w:t xml:space="preserve"> will procure that each of i</w:t>
      </w:r>
      <w:r w:rsidR="004114DD">
        <w:t xml:space="preserve">ts </w:t>
      </w:r>
      <w:r w:rsidR="00D9180E">
        <w:t xml:space="preserve">Associates </w:t>
      </w:r>
      <w:r w:rsidRPr="00031046" w:rsidR="009176F2">
        <w:t xml:space="preserve">to whom the </w:t>
      </w:r>
      <w:r w:rsidR="0044232B">
        <w:t xml:space="preserve">PCM </w:t>
      </w:r>
      <w:r w:rsidRPr="00031046" w:rsidR="009176F2">
        <w:t xml:space="preserve">has disclosed </w:t>
      </w:r>
      <w:r w:rsidRPr="00031046" w:rsidR="009176F2">
        <w:t>Disclosed</w:t>
      </w:r>
      <w:r w:rsidRPr="00031046" w:rsidR="009176F2">
        <w:t xml:space="preserve"> Information in accordance with this clause </w:t>
      </w:r>
      <w:r w:rsidR="0044232B">
        <w:fldChar w:fldCharType="begin"/>
      </w:r>
      <w:r w:rsidR="0044232B">
        <w:instrText xml:space="preserve"> REF _Ref115778298 \w \h </w:instrText>
      </w:r>
      <w:r w:rsidR="0044232B">
        <w:fldChar w:fldCharType="separate"/>
      </w:r>
      <w:r w:rsidR="00B64AD5">
        <w:t>4.1</w:t>
      </w:r>
      <w:r w:rsidR="0044232B">
        <w:fldChar w:fldCharType="end"/>
      </w:r>
      <w:r w:rsidRPr="00031046" w:rsidR="009176F2">
        <w:t xml:space="preserve"> </w:t>
      </w:r>
      <w:r>
        <w:t>will:</w:t>
      </w:r>
    </w:p>
    <w:p w:rsidR="00D85255" w:rsidP="00F527D1" w14:paraId="1227DC19" w14:textId="424A1DB2">
      <w:pPr>
        <w:pStyle w:val="Heading3"/>
      </w:pPr>
      <w:bookmarkStart w:id="366" w:name="_Ref113386182"/>
      <w:r w:rsidRPr="00031046">
        <w:t xml:space="preserve">only disclose Disclosed Information to </w:t>
      </w:r>
      <w:r w:rsidR="008671E6">
        <w:t>its</w:t>
      </w:r>
      <w:r w:rsidRPr="00031046">
        <w:t xml:space="preserve"> Associate</w:t>
      </w:r>
      <w:r w:rsidR="008671E6">
        <w:t>s, another PCM or any of their</w:t>
      </w:r>
      <w:r w:rsidRPr="00031046">
        <w:t xml:space="preserve"> </w:t>
      </w:r>
      <w:r w:rsidR="008671E6">
        <w:t xml:space="preserve">Associates </w:t>
      </w:r>
      <w:r w:rsidRPr="00031046">
        <w:t>who has a need to know (and only to the extent that each has a need to know) Disclosed Information for the Permitted Purpose;</w:t>
      </w:r>
      <w:bookmarkEnd w:id="366"/>
    </w:p>
    <w:p w:rsidR="00FB441C" w:rsidP="00FB441C" w14:paraId="1E3353B2" w14:textId="77777777">
      <w:pPr>
        <w:pStyle w:val="Heading3"/>
      </w:pPr>
      <w:r>
        <w:t>not use the Disclosed Information for any purpose whatsoever except the Permitted Purpose;</w:t>
      </w:r>
      <w:r w:rsidR="00ED001C">
        <w:t xml:space="preserve"> </w:t>
      </w:r>
    </w:p>
    <w:p w:rsidR="00FB441C" w:rsidP="00ED001C" w14:paraId="321E9860" w14:textId="7C05FE38">
      <w:pPr>
        <w:pStyle w:val="Heading3"/>
      </w:pPr>
      <w:r>
        <w:t>keep strictly confidential all Disclosed Information (subject to disclosure permitted under this clause</w:t>
      </w:r>
      <w:r w:rsidR="00FA09A3">
        <w:t xml:space="preserve"> </w:t>
      </w:r>
      <w:r w:rsidR="00FA09A3">
        <w:fldChar w:fldCharType="begin"/>
      </w:r>
      <w:r w:rsidR="00FA09A3">
        <w:instrText xml:space="preserve"> REF _Ref165898732 \r \h </w:instrText>
      </w:r>
      <w:r w:rsidR="00FA09A3">
        <w:fldChar w:fldCharType="separate"/>
      </w:r>
      <w:r w:rsidR="00B64AD5">
        <w:t>4</w:t>
      </w:r>
      <w:r w:rsidR="00FA09A3">
        <w:fldChar w:fldCharType="end"/>
      </w:r>
      <w:r>
        <w:t>)</w:t>
      </w:r>
      <w:r w:rsidR="0044232B">
        <w:t xml:space="preserve">; and </w:t>
      </w:r>
    </w:p>
    <w:p w:rsidR="00D60C82" w:rsidP="0044232B" w14:paraId="5AC86401" w14:textId="37C2FF92">
      <w:pPr>
        <w:pStyle w:val="Heading3"/>
      </w:pPr>
      <w:bookmarkStart w:id="367" w:name="_Hlk113033861"/>
      <w:r>
        <w:t>at the request of</w:t>
      </w:r>
      <w:r w:rsidR="002029FF">
        <w:t xml:space="preserve"> the </w:t>
      </w:r>
      <w:r w:rsidR="00B9033A">
        <w:t>Scheme Administrator</w:t>
      </w:r>
      <w:r w:rsidR="002029FF">
        <w:t>, in its absolute discretion</w:t>
      </w:r>
      <w:r w:rsidR="0044232B">
        <w:t>,</w:t>
      </w:r>
      <w:r w:rsidR="00847B26">
        <w:t xml:space="preserve"> </w:t>
      </w:r>
      <w:r w:rsidR="00182E8D">
        <w:t xml:space="preserve">enter into a confidentiality </w:t>
      </w:r>
      <w:r w:rsidR="00D51B1D">
        <w:t xml:space="preserve">agreement </w:t>
      </w:r>
      <w:r w:rsidR="00182E8D">
        <w:t>in respect of any specified Disclosed Information</w:t>
      </w:r>
      <w:bookmarkEnd w:id="367"/>
      <w:r w:rsidR="00A56380">
        <w:t>.</w:t>
      </w:r>
      <w:bookmarkStart w:id="368" w:name="_Toc113034527"/>
      <w:bookmarkEnd w:id="368"/>
    </w:p>
    <w:p w:rsidR="00420555" w:rsidRPr="00F527D1" w:rsidP="00F527D1" w14:paraId="54B15EFE" w14:textId="77777777">
      <w:pPr>
        <w:pStyle w:val="Heading2"/>
      </w:pPr>
      <w:bookmarkStart w:id="369" w:name="_Toc111814184"/>
      <w:bookmarkStart w:id="370" w:name="_Toc111814185"/>
      <w:bookmarkStart w:id="371" w:name="_Toc113034316"/>
      <w:bookmarkStart w:id="372" w:name="_Toc114559002"/>
      <w:bookmarkStart w:id="373" w:name="_Toc212133160"/>
      <w:bookmarkStart w:id="374" w:name="_Ref49762987"/>
      <w:bookmarkEnd w:id="369"/>
      <w:bookmarkEnd w:id="370"/>
      <w:r>
        <w:t>Exclusion from obligation of confidentiality</w:t>
      </w:r>
      <w:bookmarkEnd w:id="371"/>
      <w:bookmarkEnd w:id="372"/>
      <w:bookmarkEnd w:id="373"/>
    </w:p>
    <w:p w:rsidR="00420555" w:rsidP="00420555" w14:paraId="33960DF1" w14:textId="77777777">
      <w:pPr>
        <w:pStyle w:val="Indent2"/>
      </w:pPr>
      <w:r>
        <w:t xml:space="preserve">The obligations of confidentiality under this Deed Poll do not apply to </w:t>
      </w:r>
      <w:r w:rsidR="00155886">
        <w:t>each PCM</w:t>
      </w:r>
      <w:r>
        <w:t xml:space="preserve"> and </w:t>
      </w:r>
      <w:r w:rsidR="007A39E2">
        <w:t xml:space="preserve">their </w:t>
      </w:r>
      <w:r w:rsidR="00155886">
        <w:t xml:space="preserve">respective </w:t>
      </w:r>
      <w:r>
        <w:t>Associates to the extent that:</w:t>
      </w:r>
    </w:p>
    <w:p w:rsidR="00420555" w:rsidRPr="00F527D1" w:rsidP="00F527D1" w14:paraId="1EA19DF6" w14:textId="77777777">
      <w:pPr>
        <w:pStyle w:val="Heading3"/>
      </w:pPr>
      <w:bookmarkStart w:id="375" w:name="_BPDC_LN_INS_1151"/>
      <w:bookmarkStart w:id="376" w:name="_BPDC_PR_INS_1152"/>
      <w:bookmarkEnd w:id="375"/>
      <w:bookmarkEnd w:id="376"/>
      <w:r>
        <w:t>prior to the date of this Deed Poll the relevant Disclosed Information was rightfully known to and in the possession or control of that person and not subject to an obligation of confidentiality on that person; or</w:t>
      </w:r>
    </w:p>
    <w:p w:rsidR="00420555" w:rsidRPr="00F527D1" w:rsidP="00F527D1" w14:paraId="39359DD1" w14:textId="77777777">
      <w:pPr>
        <w:pStyle w:val="Heading3"/>
      </w:pPr>
      <w:bookmarkStart w:id="377" w:name="_BPDC_LN_INS_1149"/>
      <w:bookmarkStart w:id="378" w:name="_BPDC_PR_INS_1150"/>
      <w:bookmarkEnd w:id="377"/>
      <w:bookmarkEnd w:id="378"/>
      <w:r w:rsidRPr="009624F7">
        <w:t>that</w:t>
      </w:r>
      <w:r>
        <w:t xml:space="preserve"> person is required by Law to disclose</w:t>
      </w:r>
      <w:r w:rsidR="00D51B1D">
        <w:t xml:space="preserve"> the relevant Disclosed Information</w:t>
      </w:r>
      <w:r>
        <w:t>, provided that that person:</w:t>
      </w:r>
      <w:r>
        <w:t xml:space="preserve"> </w:t>
      </w:r>
    </w:p>
    <w:p w:rsidR="00420555" w:rsidRPr="00F527D1" w:rsidP="00F527D1" w14:paraId="58F41E49" w14:textId="4A3B42A5">
      <w:pPr>
        <w:pStyle w:val="Heading4"/>
      </w:pPr>
      <w:bookmarkStart w:id="379" w:name="_BPDC_LN_INS_1147"/>
      <w:bookmarkStart w:id="380" w:name="_BPDC_PR_INS_1148"/>
      <w:bookmarkEnd w:id="379"/>
      <w:bookmarkEnd w:id="380"/>
      <w:r>
        <w:t xml:space="preserve">immediately gives notice to the </w:t>
      </w:r>
      <w:r w:rsidR="00B9033A">
        <w:t>Scheme Administrator</w:t>
      </w:r>
      <w:r>
        <w:t>; and</w:t>
      </w:r>
    </w:p>
    <w:p w:rsidR="00420555" w:rsidP="00F527D1" w14:paraId="283ABBAD" w14:textId="77777777">
      <w:pPr>
        <w:pStyle w:val="Heading4"/>
      </w:pPr>
      <w:bookmarkStart w:id="381" w:name="_BPDC_LN_INS_1145"/>
      <w:bookmarkStart w:id="382" w:name="_BPDC_PR_INS_1146"/>
      <w:bookmarkEnd w:id="381"/>
      <w:bookmarkEnd w:id="382"/>
      <w:r>
        <w:t>makes disclosure on terms which preserve the confidentiality of the Disclosed Information to the greatest extent possible.</w:t>
      </w:r>
    </w:p>
    <w:p w:rsidR="007265D9" w:rsidP="00C623DB" w14:paraId="703E9790" w14:textId="77777777">
      <w:pPr>
        <w:pStyle w:val="Heading2"/>
      </w:pPr>
      <w:bookmarkStart w:id="383" w:name="_Toc212133161"/>
      <w:r>
        <w:t>Disclosure</w:t>
      </w:r>
      <w:r w:rsidR="002971CE">
        <w:t xml:space="preserve"> </w:t>
      </w:r>
      <w:r>
        <w:t>obligations</w:t>
      </w:r>
      <w:bookmarkEnd w:id="374"/>
      <w:bookmarkEnd w:id="383"/>
    </w:p>
    <w:p w:rsidR="007265D9" w:rsidP="00C623DB" w14:paraId="2C49669A" w14:textId="77777777">
      <w:pPr>
        <w:pStyle w:val="Heading3"/>
      </w:pPr>
      <w:bookmarkStart w:id="384" w:name="_Ref49762988"/>
      <w:r>
        <w:t xml:space="preserve">Each </w:t>
      </w:r>
      <w:r w:rsidR="00E160F7">
        <w:t>PCM</w:t>
      </w:r>
      <w:r>
        <w:t xml:space="preserve"> must:</w:t>
      </w:r>
      <w:bookmarkEnd w:id="384"/>
    </w:p>
    <w:p w:rsidR="007265D9" w:rsidP="00C623DB" w14:paraId="16F1DC04" w14:textId="4D45065D">
      <w:pPr>
        <w:pStyle w:val="Heading4"/>
      </w:pPr>
      <w:bookmarkStart w:id="385" w:name="_Ref49762989"/>
      <w:r>
        <w:t>ensure, at all times, that each person to whom</w:t>
      </w:r>
      <w:r w:rsidR="008D3A72">
        <w:t xml:space="preserve"> </w:t>
      </w:r>
      <w:r w:rsidR="00E160F7">
        <w:t>Disclosed Information</w:t>
      </w:r>
      <w:r>
        <w:t xml:space="preserve"> has been disclosed </w:t>
      </w:r>
      <w:r w:rsidR="00BB5901">
        <w:t xml:space="preserve">in accordance with </w:t>
      </w:r>
      <w:r>
        <w:t xml:space="preserve">clause </w:t>
      </w:r>
      <w:r w:rsidR="00F527D1">
        <w:fldChar w:fldCharType="begin"/>
      </w:r>
      <w:r w:rsidR="00F527D1">
        <w:instrText xml:space="preserve"> REF _Ref113386182 \w \h </w:instrText>
      </w:r>
      <w:r w:rsidR="00F527D1">
        <w:fldChar w:fldCharType="separate"/>
      </w:r>
      <w:r w:rsidR="00B64AD5">
        <w:t>4.1(a)</w:t>
      </w:r>
      <w:r w:rsidR="00F527D1">
        <w:fldChar w:fldCharType="end"/>
      </w:r>
      <w:r>
        <w:t xml:space="preserve"> complies with </w:t>
      </w:r>
      <w:r w:rsidRPr="00C8067A">
        <w:t>the</w:t>
      </w:r>
      <w:r w:rsidR="008A0ECA">
        <w:t xml:space="preserve"> </w:t>
      </w:r>
      <w:bookmarkStart w:id="386" w:name="_Hlk113034007"/>
      <w:r w:rsidR="008A0ECA">
        <w:t>requirements of confidential</w:t>
      </w:r>
      <w:r w:rsidR="006613FA">
        <w:t>it</w:t>
      </w:r>
      <w:r w:rsidR="008A0ECA">
        <w:t>y in this clause</w:t>
      </w:r>
      <w:bookmarkEnd w:id="386"/>
      <w:r w:rsidR="006A4625">
        <w:t xml:space="preserve"> </w:t>
      </w:r>
      <w:r w:rsidR="006613FA">
        <w:fldChar w:fldCharType="begin"/>
      </w:r>
      <w:r w:rsidR="006613FA">
        <w:instrText xml:space="preserve"> REF _Ref165898732 \n \h </w:instrText>
      </w:r>
      <w:r w:rsidR="006613FA">
        <w:fldChar w:fldCharType="separate"/>
      </w:r>
      <w:r w:rsidR="00B64AD5">
        <w:t>4</w:t>
      </w:r>
      <w:r w:rsidR="006613FA">
        <w:fldChar w:fldCharType="end"/>
      </w:r>
      <w:r w:rsidRPr="00C8067A">
        <w:t>;</w:t>
      </w:r>
      <w:bookmarkEnd w:id="385"/>
      <w:r w:rsidR="00CC1074">
        <w:t xml:space="preserve"> </w:t>
      </w:r>
    </w:p>
    <w:p w:rsidR="007265D9" w:rsidP="00C623DB" w14:paraId="57925686" w14:textId="4EAB797D">
      <w:pPr>
        <w:pStyle w:val="Heading4"/>
      </w:pPr>
      <w:bookmarkStart w:id="387" w:name="_Ref49762990"/>
      <w:r>
        <w:t xml:space="preserve">notify </w:t>
      </w:r>
      <w:r w:rsidR="008D3A72">
        <w:t xml:space="preserve">the </w:t>
      </w:r>
      <w:r w:rsidR="00B9033A">
        <w:t xml:space="preserve">Scheme Administrator </w:t>
      </w:r>
      <w:r>
        <w:t xml:space="preserve">immediately if it becomes aware of a suspected or actual breach of this Deed Poll or any unauthorised disclosure or use of </w:t>
      </w:r>
      <w:r w:rsidR="008D3A72">
        <w:t xml:space="preserve">the </w:t>
      </w:r>
      <w:r w:rsidR="00E160F7">
        <w:t>Disclosed Information</w:t>
      </w:r>
      <w:r>
        <w:t>;</w:t>
      </w:r>
      <w:bookmarkEnd w:id="387"/>
      <w:r w:rsidR="00911215">
        <w:t xml:space="preserve"> and</w:t>
      </w:r>
    </w:p>
    <w:p w:rsidR="007265D9" w:rsidP="00C623DB" w14:paraId="240E410D" w14:textId="77777777">
      <w:pPr>
        <w:pStyle w:val="Heading4"/>
      </w:pPr>
      <w:bookmarkStart w:id="388" w:name="_Ref49762991"/>
      <w:r>
        <w:t>immediately take all reasonable steps to prevent or stop any such suspected or actual breach or unauthorised disclosure or use</w:t>
      </w:r>
      <w:r w:rsidR="00911215">
        <w:t>.</w:t>
      </w:r>
      <w:bookmarkEnd w:id="388"/>
    </w:p>
    <w:p w:rsidR="007265D9" w:rsidRPr="007E1069" w:rsidP="001B791F" w14:paraId="51E2588D" w14:textId="77777777">
      <w:pPr>
        <w:pStyle w:val="Heading3"/>
      </w:pPr>
      <w:bookmarkStart w:id="389" w:name="_Ref49762993"/>
      <w:r>
        <w:t>Each</w:t>
      </w:r>
      <w:r w:rsidR="00EB37FB">
        <w:t xml:space="preserve"> PCM </w:t>
      </w:r>
      <w:r w:rsidR="0077603C">
        <w:t xml:space="preserve">and </w:t>
      </w:r>
      <w:r w:rsidR="007A39E2">
        <w:t xml:space="preserve">their </w:t>
      </w:r>
      <w:r w:rsidR="000413FF">
        <w:t xml:space="preserve">respective </w:t>
      </w:r>
      <w:r w:rsidR="0077603C">
        <w:t>Associates</w:t>
      </w:r>
      <w:r w:rsidRPr="007E1069" w:rsidR="00A27C6B">
        <w:t xml:space="preserve"> </w:t>
      </w:r>
      <w:r w:rsidRPr="007E1069">
        <w:t xml:space="preserve">must not disclose </w:t>
      </w:r>
      <w:r w:rsidRPr="007E1069" w:rsidR="00E160F7">
        <w:t>Disclosed Information</w:t>
      </w:r>
      <w:r w:rsidRPr="007E1069">
        <w:t xml:space="preserve"> to any person who is involved with a Competing Proponent.</w:t>
      </w:r>
      <w:bookmarkEnd w:id="389"/>
    </w:p>
    <w:p w:rsidR="00325353" w14:paraId="736C0857" w14:textId="77777777">
      <w:pPr>
        <w:pStyle w:val="Heading1"/>
      </w:pPr>
      <w:bookmarkStart w:id="390" w:name="_Ref49763008"/>
      <w:bookmarkStart w:id="391" w:name="_Toc106732331"/>
      <w:bookmarkStart w:id="392" w:name="_Ref112782086"/>
      <w:bookmarkStart w:id="393" w:name="_Toc212133162"/>
      <w:bookmarkEnd w:id="390"/>
      <w:bookmarkEnd w:id="391"/>
      <w:r>
        <w:t xml:space="preserve">Information provided </w:t>
      </w:r>
      <w:bookmarkEnd w:id="392"/>
      <w:r w:rsidR="00265213">
        <w:t>during Tender Round</w:t>
      </w:r>
      <w:bookmarkEnd w:id="393"/>
    </w:p>
    <w:p w:rsidR="00261767" w:rsidP="00261767" w14:paraId="1288D9C2" w14:textId="52DAA5CF">
      <w:pPr>
        <w:pStyle w:val="Heading2"/>
      </w:pPr>
      <w:bookmarkStart w:id="394" w:name="_Toc212133163"/>
      <w:r>
        <w:t xml:space="preserve">Proponent information provided for benefit of </w:t>
      </w:r>
      <w:r w:rsidR="00B9033A">
        <w:t>Scheme Administrator</w:t>
      </w:r>
      <w:r w:rsidR="00A61D5B">
        <w:t xml:space="preserve"> and</w:t>
      </w:r>
      <w:r>
        <w:t xml:space="preserve"> </w:t>
      </w:r>
      <w:bookmarkEnd w:id="394"/>
      <w:r w:rsidR="006A4A77">
        <w:t xml:space="preserve">Scheme Entities </w:t>
      </w:r>
    </w:p>
    <w:p w:rsidR="007344DB" w:rsidP="00A26142" w14:paraId="2716AD89" w14:textId="5D120129">
      <w:pPr>
        <w:pStyle w:val="Heading3"/>
        <w:numPr>
          <w:ilvl w:val="0"/>
          <w:numId w:val="0"/>
        </w:numPr>
        <w:ind w:left="737"/>
      </w:pPr>
      <w:r>
        <w:t xml:space="preserve">The Proponent, and each PCM individually, acknowledges and agrees that </w:t>
      </w:r>
      <w:r w:rsidR="00D60E1A">
        <w:t xml:space="preserve">any </w:t>
      </w:r>
      <w:r>
        <w:t xml:space="preserve">information provided </w:t>
      </w:r>
      <w:r w:rsidR="00D60E1A">
        <w:t>by it and any of its</w:t>
      </w:r>
      <w:r w:rsidR="00C1132A">
        <w:t xml:space="preserve"> respective</w:t>
      </w:r>
      <w:r w:rsidR="00D60E1A">
        <w:t xml:space="preserve"> Associates </w:t>
      </w:r>
      <w:r>
        <w:t>during the competitive tender process for the Tender Round, including as part of any Bid, is</w:t>
      </w:r>
      <w:r w:rsidRPr="00261767">
        <w:t xml:space="preserve"> </w:t>
      </w:r>
      <w:r>
        <w:t xml:space="preserve">provided for the benefit of the </w:t>
      </w:r>
      <w:r w:rsidR="00B9033A">
        <w:t>Scheme Administrator</w:t>
      </w:r>
      <w:r w:rsidR="00376AA5">
        <w:t xml:space="preserve"> and</w:t>
      </w:r>
      <w:r>
        <w:t xml:space="preserve"> the FV</w:t>
      </w:r>
      <w:r w:rsidR="00A61D5B">
        <w:t xml:space="preserve"> and other Scheme Entities</w:t>
      </w:r>
      <w:r>
        <w:t>.</w:t>
      </w:r>
    </w:p>
    <w:p w:rsidR="003817DC" w:rsidP="003817DC" w14:paraId="2C0C343E" w14:textId="16C37657">
      <w:pPr>
        <w:pStyle w:val="Heading2"/>
      </w:pPr>
      <w:bookmarkStart w:id="395" w:name="_Toc212133164"/>
      <w:r>
        <w:t>Information included in recommendation to FV</w:t>
      </w:r>
      <w:bookmarkEnd w:id="395"/>
      <w:r>
        <w:t xml:space="preserve"> </w:t>
      </w:r>
    </w:p>
    <w:p w:rsidR="00325353" w:rsidP="00325353" w14:paraId="6B3CEF56" w14:textId="77777777">
      <w:pPr>
        <w:pStyle w:val="Indent2"/>
      </w:pPr>
      <w:r>
        <w:t xml:space="preserve">The Proponent, and each PCM individually, acknowledges and agrees that: </w:t>
      </w:r>
    </w:p>
    <w:p w:rsidR="00325353" w:rsidP="00325353" w14:paraId="1BB694A8" w14:textId="762D8FAF">
      <w:pPr>
        <w:pStyle w:val="Heading3"/>
      </w:pPr>
      <w:r>
        <w:t xml:space="preserve">the </w:t>
      </w:r>
      <w:r w:rsidR="00B9033A">
        <w:t xml:space="preserve">Scheme Administrator </w:t>
      </w:r>
      <w:r>
        <w:t>may, as part of its recommendation to the FV</w:t>
      </w:r>
      <w:r w:rsidR="007D7B15">
        <w:t xml:space="preserve"> </w:t>
      </w:r>
      <w:r>
        <w:t xml:space="preserve">of a </w:t>
      </w:r>
      <w:r w:rsidR="00A61D5B">
        <w:t xml:space="preserve">Successful </w:t>
      </w:r>
      <w:r>
        <w:t xml:space="preserve">Proponent, include: </w:t>
      </w:r>
    </w:p>
    <w:p w:rsidR="00325353" w:rsidP="00325353" w14:paraId="46719F69" w14:textId="77777777">
      <w:pPr>
        <w:pStyle w:val="Heading4"/>
      </w:pPr>
      <w:r>
        <w:t>information obtained or produced during the competitive tender process for the Tender Round; and</w:t>
      </w:r>
    </w:p>
    <w:p w:rsidR="00325353" w:rsidP="00325353" w14:paraId="0FFD69B2" w14:textId="4093C6BF">
      <w:pPr>
        <w:pStyle w:val="Heading4"/>
      </w:pPr>
      <w:r w:rsidRPr="00CC52A0">
        <w:t xml:space="preserve">information obtained or produced during the </w:t>
      </w:r>
      <w:r w:rsidR="00B9033A">
        <w:t>Scheme Administrator</w:t>
      </w:r>
      <w:r w:rsidRPr="00CC52A0">
        <w:t xml:space="preserve">’s assessment of a </w:t>
      </w:r>
      <w:r>
        <w:t>Bid</w:t>
      </w:r>
      <w:r w:rsidRPr="00CC52A0">
        <w:t xml:space="preserve">, including information obtained or produced by a person acting at the direction of the </w:t>
      </w:r>
      <w:r w:rsidR="00B9033A">
        <w:t>Scheme Administrator</w:t>
      </w:r>
      <w:r>
        <w:t>; and</w:t>
      </w:r>
      <w:bookmarkStart w:id="396" w:name="_Ref111556491"/>
    </w:p>
    <w:bookmarkEnd w:id="396"/>
    <w:p w:rsidR="00645FC4" w:rsidP="00645FC4" w14:paraId="674027FE" w14:textId="3F41ECEE">
      <w:pPr>
        <w:pStyle w:val="Heading3"/>
      </w:pPr>
      <w:r>
        <w:t xml:space="preserve">the </w:t>
      </w:r>
      <w:r w:rsidR="00B9033A">
        <w:t xml:space="preserve">Scheme Administrator </w:t>
      </w:r>
      <w:r>
        <w:t xml:space="preserve">may otherwise use or disclose information obtained or produced during the competitive tender process for the Tender Round and </w:t>
      </w:r>
      <w:r w:rsidRPr="00CC52A0">
        <w:t xml:space="preserve">information obtained or produced during the </w:t>
      </w:r>
      <w:r w:rsidR="00B9033A">
        <w:t>Scheme Administrator</w:t>
      </w:r>
      <w:r w:rsidRPr="00CC52A0">
        <w:t xml:space="preserve">’s assessment of a </w:t>
      </w:r>
      <w:r>
        <w:t>Bid</w:t>
      </w:r>
      <w:r w:rsidRPr="00CC52A0">
        <w:t xml:space="preserve">, including information obtained or produced by </w:t>
      </w:r>
      <w:r w:rsidR="00DC053D">
        <w:t>an Assisting Entity</w:t>
      </w:r>
      <w:r>
        <w:t xml:space="preserve">; and </w:t>
      </w:r>
    </w:p>
    <w:p w:rsidR="00325353" w:rsidP="00325353" w14:paraId="07CC9062" w14:textId="0A4110B0">
      <w:pPr>
        <w:pStyle w:val="Heading3"/>
      </w:pPr>
      <w:r>
        <w:t xml:space="preserve">the information referred to in clause </w:t>
      </w:r>
      <w:r>
        <w:fldChar w:fldCharType="begin"/>
      </w:r>
      <w:r>
        <w:instrText xml:space="preserve"> REF _Ref111556491 \w \h </w:instrText>
      </w:r>
      <w:r>
        <w:fldChar w:fldCharType="separate"/>
      </w:r>
      <w:r w:rsidR="00B64AD5">
        <w:t>5.2(a)(ii)</w:t>
      </w:r>
      <w:r>
        <w:fldChar w:fldCharType="end"/>
      </w:r>
      <w:r>
        <w:t xml:space="preserve"> has been obtained or produced for the benefit of the </w:t>
      </w:r>
      <w:r w:rsidR="00B9033A">
        <w:t xml:space="preserve">Scheme Administrator </w:t>
      </w:r>
      <w:r>
        <w:t>and the FV</w:t>
      </w:r>
      <w:r w:rsidR="00A61D5B">
        <w:t>.</w:t>
      </w:r>
    </w:p>
    <w:p w:rsidR="009E405B" w:rsidP="009E405B" w14:paraId="4DCBB45A" w14:textId="25231DDE">
      <w:pPr>
        <w:pStyle w:val="Heading2"/>
      </w:pPr>
      <w:bookmarkStart w:id="397" w:name="_Toc212133165"/>
      <w:r>
        <w:t xml:space="preserve">Use of Bids by the </w:t>
      </w:r>
      <w:r w:rsidR="00B9033A">
        <w:t>Scheme Administrator</w:t>
      </w:r>
      <w:bookmarkEnd w:id="397"/>
      <w:r w:rsidR="00B9033A">
        <w:t xml:space="preserve"> </w:t>
      </w:r>
    </w:p>
    <w:p w:rsidR="009E405B" w:rsidP="00F00F83" w14:paraId="1AD2B5BE" w14:textId="48D88445">
      <w:pPr>
        <w:pStyle w:val="Heading3"/>
      </w:pPr>
      <w:r w:rsidRPr="00C779E1">
        <w:t xml:space="preserve">Without limiting clause </w:t>
      </w:r>
      <w:r w:rsidR="00714936">
        <w:fldChar w:fldCharType="begin"/>
      </w:r>
      <w:r w:rsidR="00714936">
        <w:instrText xml:space="preserve"> REF _Ref112838706 \w \h </w:instrText>
      </w:r>
      <w:r w:rsidR="00714936">
        <w:fldChar w:fldCharType="separate"/>
      </w:r>
      <w:r w:rsidR="00B64AD5">
        <w:t>2.1</w:t>
      </w:r>
      <w:r w:rsidR="00714936">
        <w:fldChar w:fldCharType="end"/>
      </w:r>
      <w:r w:rsidRPr="00C779E1">
        <w:t>, the terms of section</w:t>
      </w:r>
      <w:r w:rsidR="00620A41">
        <w:t>s</w:t>
      </w:r>
      <w:r w:rsidRPr="00C779E1">
        <w:t xml:space="preserve"> </w:t>
      </w:r>
      <w:r w:rsidR="006D6080">
        <w:t>4</w:t>
      </w:r>
      <w:r w:rsidRPr="00C779E1">
        <w:t xml:space="preserve">.23 (‘Bids </w:t>
      </w:r>
      <w:r w:rsidR="00A61D5B">
        <w:t>C</w:t>
      </w:r>
      <w:r w:rsidRPr="00C779E1">
        <w:t>ommercial-</w:t>
      </w:r>
      <w:r w:rsidR="00A61D5B">
        <w:t>I</w:t>
      </w:r>
      <w:r w:rsidRPr="00C779E1">
        <w:t>n-</w:t>
      </w:r>
      <w:r w:rsidR="00A61D5B">
        <w:t>C</w:t>
      </w:r>
      <w:r w:rsidRPr="00C779E1">
        <w:t xml:space="preserve">onfidence’) and </w:t>
      </w:r>
      <w:r w:rsidR="006D6080">
        <w:t>4</w:t>
      </w:r>
      <w:r w:rsidRPr="00C779E1">
        <w:t>.24 (‘Use of Bids’) of the Tender Conditions are incorporated into this Deed Poll and are taken to be set out in full in this document.</w:t>
      </w:r>
    </w:p>
    <w:p w:rsidR="002D7CA2" w:rsidRPr="00EF5A99" w:rsidP="002D7CA2" w14:paraId="2092F3B8" w14:textId="77777777">
      <w:pPr>
        <w:pStyle w:val="Heading1"/>
      </w:pPr>
      <w:bookmarkStart w:id="398" w:name="_Toc110601015"/>
      <w:bookmarkStart w:id="399" w:name="_Toc110601016"/>
      <w:bookmarkStart w:id="400" w:name="_Toc111814201"/>
      <w:bookmarkStart w:id="401" w:name="_Toc111814202"/>
      <w:bookmarkStart w:id="402" w:name="_Toc111814203"/>
      <w:bookmarkStart w:id="403" w:name="_Toc111814204"/>
      <w:bookmarkStart w:id="404" w:name="_Toc111814205"/>
      <w:bookmarkStart w:id="405" w:name="_Toc111814206"/>
      <w:bookmarkStart w:id="406" w:name="_Toc111814207"/>
      <w:bookmarkStart w:id="407" w:name="_Toc106826818"/>
      <w:bookmarkStart w:id="408" w:name="_Toc106827024"/>
      <w:bookmarkStart w:id="409" w:name="_Toc106827230"/>
      <w:bookmarkStart w:id="410" w:name="_Toc106831110"/>
      <w:bookmarkStart w:id="411" w:name="_Toc106826819"/>
      <w:bookmarkStart w:id="412" w:name="_Toc106827025"/>
      <w:bookmarkStart w:id="413" w:name="_Toc106827231"/>
      <w:bookmarkStart w:id="414" w:name="_Toc106831111"/>
      <w:bookmarkStart w:id="415" w:name="_Toc106826820"/>
      <w:bookmarkStart w:id="416" w:name="_Toc106827026"/>
      <w:bookmarkStart w:id="417" w:name="_Toc106827232"/>
      <w:bookmarkStart w:id="418" w:name="_Toc106831112"/>
      <w:bookmarkStart w:id="419" w:name="_Toc106826821"/>
      <w:bookmarkStart w:id="420" w:name="_Toc106827027"/>
      <w:bookmarkStart w:id="421" w:name="_Toc106827233"/>
      <w:bookmarkStart w:id="422" w:name="_Toc106831113"/>
      <w:bookmarkStart w:id="423" w:name="_Ref106811427"/>
      <w:bookmarkStart w:id="424" w:name="_Ref49763068"/>
      <w:bookmarkStart w:id="425" w:name="_Toc113034537"/>
      <w:bookmarkStart w:id="426" w:name="_Toc212133166"/>
      <w:bookmarkStart w:id="427" w:name="_Ref112834699"/>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EF5A99">
        <w:t>Changes to Proponent structure</w:t>
      </w:r>
      <w:bookmarkEnd w:id="423"/>
      <w:bookmarkEnd w:id="424"/>
      <w:bookmarkEnd w:id="425"/>
      <w:bookmarkEnd w:id="426"/>
    </w:p>
    <w:p w:rsidR="002D7CA2" w:rsidRPr="00C76A01" w:rsidP="002D7CA2" w14:paraId="409CAE70" w14:textId="77777777">
      <w:pPr>
        <w:pStyle w:val="Heading2"/>
      </w:pPr>
      <w:bookmarkStart w:id="428" w:name="_Ref49763077"/>
      <w:bookmarkStart w:id="429" w:name="_Toc113034539"/>
      <w:bookmarkStart w:id="430" w:name="_Toc212133167"/>
      <w:r w:rsidRPr="00C76A01">
        <w:t>Changes to Proponent</w:t>
      </w:r>
      <w:bookmarkEnd w:id="428"/>
      <w:bookmarkEnd w:id="429"/>
      <w:bookmarkEnd w:id="430"/>
      <w:r>
        <w:t xml:space="preserve"> </w:t>
      </w:r>
    </w:p>
    <w:p w:rsidR="0044195D" w:rsidRPr="00797D45" w:rsidP="0081757C" w14:paraId="3A50B8EB" w14:textId="102CB20C">
      <w:pPr>
        <w:pStyle w:val="Heading3"/>
      </w:pPr>
      <w:r w:rsidRPr="0044195D">
        <w:t xml:space="preserve">Where, after the date of this Deed Poll, the Proponent seeks to </w:t>
      </w:r>
      <w:r>
        <w:t>change the structure of the Proponent or the Proponent’s corporate group, the Proponent must first seek the Scheme Administrator’s written consent</w:t>
      </w:r>
      <w:r w:rsidRPr="0044195D">
        <w:t>.</w:t>
      </w:r>
      <w:r w:rsidR="00797D45">
        <w:t xml:space="preserve"> </w:t>
      </w:r>
    </w:p>
    <w:p w:rsidR="006A720E" w:rsidRPr="0081757C" w:rsidP="00441C01" w14:paraId="4A4CAA22" w14:textId="6A32B555">
      <w:pPr>
        <w:pStyle w:val="Heading3"/>
      </w:pPr>
      <w:r w:rsidRPr="004A7BA7">
        <w:t>If t</w:t>
      </w:r>
      <w:r w:rsidRPr="004A7BA7" w:rsidR="002D7CA2">
        <w:t>he Proponent</w:t>
      </w:r>
      <w:r w:rsidRPr="004A7BA7" w:rsidR="006B0F69">
        <w:t>,</w:t>
      </w:r>
      <w:r w:rsidRPr="004A7BA7" w:rsidR="002D7CA2">
        <w:t xml:space="preserve"> at any time during its participation in the Tender Round</w:t>
      </w:r>
      <w:bookmarkStart w:id="431" w:name="_Ref49763078"/>
      <w:r w:rsidRPr="004A7BA7" w:rsidR="002D7CA2">
        <w:t xml:space="preserve"> </w:t>
      </w:r>
      <w:r w:rsidRPr="004A7BA7" w:rsidR="00F65929">
        <w:t xml:space="preserve">after entry into this Deed </w:t>
      </w:r>
      <w:r w:rsidRPr="004A7BA7" w:rsidR="006B0F69">
        <w:t>Poll,</w:t>
      </w:r>
      <w:r w:rsidRPr="004A7BA7" w:rsidR="00F65929">
        <w:t xml:space="preserve"> </w:t>
      </w:r>
      <w:r w:rsidRPr="004A7BA7" w:rsidR="002D7CA2">
        <w:t>change</w:t>
      </w:r>
      <w:r w:rsidRPr="004A7BA7">
        <w:t>s</w:t>
      </w:r>
      <w:r w:rsidRPr="004A7BA7" w:rsidR="002D7CA2">
        <w:t xml:space="preserve"> the structure of the Proponent</w:t>
      </w:r>
      <w:r w:rsidRPr="004A7BA7">
        <w:t xml:space="preserve"> or the Proponent’s corporate group, including changes to shareholding of the Proponent or group members or </w:t>
      </w:r>
      <w:r w:rsidRPr="004A7BA7" w:rsidR="002D7CA2">
        <w:t xml:space="preserve">by joining additional entities or </w:t>
      </w:r>
      <w:r w:rsidRPr="004A7BA7" w:rsidR="00C13262">
        <w:t>removing</w:t>
      </w:r>
      <w:r w:rsidRPr="004A7BA7" w:rsidR="00E6524D">
        <w:t xml:space="preserve"> </w:t>
      </w:r>
      <w:r w:rsidRPr="004A7BA7" w:rsidR="002D7CA2">
        <w:t>existing entities from the Proponent</w:t>
      </w:r>
      <w:r w:rsidRPr="004A7BA7">
        <w:t>’s corporate group</w:t>
      </w:r>
      <w:r w:rsidRPr="004A7BA7" w:rsidR="002D7CA2">
        <w:t xml:space="preserve">, </w:t>
      </w:r>
      <w:bookmarkEnd w:id="431"/>
      <w:r w:rsidRPr="004A7BA7" w:rsidR="002D7CA2">
        <w:t xml:space="preserve">without the written consent of the </w:t>
      </w:r>
      <w:r w:rsidRPr="004A7BA7" w:rsidR="00B9033A">
        <w:t>Scheme Administrator</w:t>
      </w:r>
      <w:r w:rsidRPr="004A7BA7">
        <w:t xml:space="preserve">, the Scheme Administrator may, without limiting any other discretion, rights or actions including under clause </w:t>
      </w:r>
      <w:r w:rsidRPr="004A7BA7">
        <w:fldChar w:fldCharType="begin"/>
      </w:r>
      <w:r w:rsidRPr="004A7BA7">
        <w:instrText xml:space="preserve"> REF _Ref112839426 \r \h </w:instrText>
      </w:r>
      <w:r w:rsidRPr="004A7BA7" w:rsidR="004A7BA7">
        <w:instrText xml:space="preserve"> \* MERGEFORMAT </w:instrText>
      </w:r>
      <w:r w:rsidRPr="004A7BA7">
        <w:fldChar w:fldCharType="separate"/>
      </w:r>
      <w:r w:rsidR="00B64AD5">
        <w:t>3</w:t>
      </w:r>
      <w:r w:rsidRPr="004A7BA7">
        <w:fldChar w:fldCharType="end"/>
      </w:r>
      <w:r w:rsidRPr="004A7BA7">
        <w:t xml:space="preserve">, exclude the Proponent or the PCM from further participation in the Tender Round, without any Claim by the Proponent or PCM (as applicable) for compensation, or any other Liability, and without prejudice to the Scheme Administrator’s rights to make, continue or enforce any Claim against, or seek, pursue or obtain an indemnity against Liability or Loss from, the Proponent and/or each PCM. </w:t>
      </w:r>
    </w:p>
    <w:p w:rsidR="002D7CA2" w:rsidP="002D7CA2" w14:paraId="14D5DFEF" w14:textId="3009F0E4">
      <w:pPr>
        <w:pStyle w:val="Heading2"/>
      </w:pPr>
      <w:bookmarkStart w:id="432" w:name="_Ref49763080"/>
      <w:bookmarkStart w:id="433" w:name="_Toc113034540"/>
      <w:bookmarkStart w:id="434" w:name="_Toc212133168"/>
      <w:r>
        <w:t>Accession</w:t>
      </w:r>
      <w:bookmarkEnd w:id="432"/>
      <w:bookmarkEnd w:id="433"/>
      <w:bookmarkEnd w:id="434"/>
    </w:p>
    <w:p w:rsidR="00400792" w:rsidP="00E37C79" w14:paraId="6BFC87D2" w14:textId="1EB2A24A">
      <w:pPr>
        <w:pStyle w:val="Heading3"/>
      </w:pPr>
      <w:bookmarkStart w:id="435" w:name="_Ref115782347"/>
      <w:r>
        <w:t xml:space="preserve">If </w:t>
      </w:r>
      <w:r w:rsidR="002D7CA2">
        <w:t xml:space="preserve">the </w:t>
      </w:r>
      <w:r w:rsidR="00B9033A">
        <w:t xml:space="preserve">Scheme Administrator </w:t>
      </w:r>
      <w:r>
        <w:t xml:space="preserve">gives its </w:t>
      </w:r>
      <w:r w:rsidR="002D7CA2">
        <w:t xml:space="preserve">consent pursuant to clause </w:t>
      </w:r>
      <w:r w:rsidR="002D7CA2">
        <w:fldChar w:fldCharType="begin"/>
      </w:r>
      <w:r w:rsidR="002D7CA2">
        <w:instrText xml:space="preserve"> REF _Ref49763077 \w \h </w:instrText>
      </w:r>
      <w:r w:rsidR="002D7CA2">
        <w:fldChar w:fldCharType="separate"/>
      </w:r>
      <w:r w:rsidR="00B64AD5">
        <w:t>6.1</w:t>
      </w:r>
      <w:r w:rsidR="002D7CA2">
        <w:fldChar w:fldCharType="end"/>
      </w:r>
      <w:r w:rsidR="002D7CA2">
        <w:t xml:space="preserve">, </w:t>
      </w:r>
      <w:bookmarkStart w:id="436" w:name="_Ref115781874"/>
      <w:r>
        <w:t xml:space="preserve">the Proponent must promptly deliver to the </w:t>
      </w:r>
      <w:r w:rsidR="00B9033A">
        <w:t>Scheme Administrator</w:t>
      </w:r>
      <w:r>
        <w:t xml:space="preserve"> a Deed of Accession executed by:</w:t>
      </w:r>
      <w:bookmarkEnd w:id="435"/>
      <w:bookmarkEnd w:id="436"/>
    </w:p>
    <w:p w:rsidR="00400792" w:rsidP="00400792" w14:paraId="51F385BD" w14:textId="77777777">
      <w:pPr>
        <w:pStyle w:val="Heading4"/>
      </w:pPr>
      <w:r>
        <w:t>each existing PCM;</w:t>
      </w:r>
      <w:r w:rsidR="00860695">
        <w:t xml:space="preserve"> and </w:t>
      </w:r>
    </w:p>
    <w:p w:rsidR="00400792" w:rsidP="00860695" w14:paraId="065E86A5" w14:textId="58AC8005">
      <w:pPr>
        <w:pStyle w:val="Heading4"/>
      </w:pPr>
      <w:r>
        <w:t xml:space="preserve">any </w:t>
      </w:r>
      <w:r>
        <w:t xml:space="preserve">additional entity to be included in the Proponent in accordance with clause </w:t>
      </w:r>
      <w:r>
        <w:fldChar w:fldCharType="begin"/>
      </w:r>
      <w:r>
        <w:instrText xml:space="preserve">  REF _Ref49763077 \w \h \* MERGEFORMAT </w:instrText>
      </w:r>
      <w:r>
        <w:fldChar w:fldCharType="separate"/>
      </w:r>
      <w:r w:rsidRPr="00B64AD5" w:rsidR="00B64AD5">
        <w:rPr>
          <w:color w:val="000000"/>
        </w:rPr>
        <w:t>6.1</w:t>
      </w:r>
      <w:r>
        <w:fldChar w:fldCharType="end"/>
      </w:r>
      <w:r w:rsidR="00860695">
        <w:t>.</w:t>
      </w:r>
    </w:p>
    <w:p w:rsidR="002137AF" w:rsidP="002D7CA2" w14:paraId="73601964" w14:textId="15AA2F47">
      <w:pPr>
        <w:pStyle w:val="Heading3"/>
      </w:pPr>
      <w:r>
        <w:t>The Proponent and each PCM acknowledges and agrees that</w:t>
      </w:r>
      <w:r w:rsidR="00D463C7">
        <w:t xml:space="preserve"> all costs associated with the procurement and provision of a Deed of Accession will be borne by the Proponent.</w:t>
      </w:r>
      <w:r>
        <w:t xml:space="preserve"> </w:t>
      </w:r>
    </w:p>
    <w:p w:rsidR="00816178" w:rsidP="00D463C7" w14:paraId="00C7614A" w14:textId="069B5396">
      <w:pPr>
        <w:pStyle w:val="Heading3"/>
      </w:pPr>
      <w:bookmarkStart w:id="437" w:name="_Ref131582874"/>
      <w:r w:rsidRPr="00022FDA">
        <w:t xml:space="preserve">For the avoidance of doubt, the incorporation or use by the </w:t>
      </w:r>
      <w:r w:rsidRPr="00EF5A99">
        <w:t>Proponent or a PCM</w:t>
      </w:r>
      <w:r>
        <w:t xml:space="preserve"> </w:t>
      </w:r>
      <w:r w:rsidRPr="00022FDA">
        <w:t xml:space="preserve">of any </w:t>
      </w:r>
      <w:r w:rsidRPr="00022FDA">
        <w:t>wholly-owned</w:t>
      </w:r>
      <w:r w:rsidRPr="00022FDA">
        <w:t xml:space="preserve"> subsidiary special purpose vehicle as a Bid Entity does not require the </w:t>
      </w:r>
      <w:r w:rsidR="00B9033A">
        <w:t>Scheme Administrator</w:t>
      </w:r>
      <w:r w:rsidRPr="00022FDA">
        <w:t xml:space="preserve">’s consent under clause </w:t>
      </w:r>
      <w:r>
        <w:fldChar w:fldCharType="begin"/>
      </w:r>
      <w:r>
        <w:instrText xml:space="preserve"> REF _Ref49763077 \w \h </w:instrText>
      </w:r>
      <w:r w:rsidR="00D463C7">
        <w:instrText xml:space="preserve"> \* MERGEFORMAT </w:instrText>
      </w:r>
      <w:r>
        <w:fldChar w:fldCharType="separate"/>
      </w:r>
      <w:r w:rsidR="00B64AD5">
        <w:t>6.1</w:t>
      </w:r>
      <w:r>
        <w:fldChar w:fldCharType="end"/>
      </w:r>
      <w:r w:rsidRPr="00022FDA">
        <w:t>.</w:t>
      </w:r>
      <w:r w:rsidR="00854BBD">
        <w:t xml:space="preserve"> </w:t>
      </w:r>
    </w:p>
    <w:p w:rsidR="0041750E" w:rsidP="00D463C7" w14:paraId="70A0C715" w14:textId="5D23E287">
      <w:pPr>
        <w:pStyle w:val="Heading3"/>
      </w:pPr>
      <w:r w:rsidRPr="0041750E">
        <w:t xml:space="preserve">In such circumstances, subject to the </w:t>
      </w:r>
      <w:r w:rsidR="00B9033A">
        <w:t>Scheme Administrator</w:t>
      </w:r>
      <w:r w:rsidRPr="0041750E">
        <w:t xml:space="preserve">’s prior written consent (in its absolute discretion), the obligations of the Proponent under clauses </w:t>
      </w:r>
      <w:r w:rsidR="00CD7899">
        <w:fldChar w:fldCharType="begin"/>
      </w:r>
      <w:r w:rsidR="00CD7899">
        <w:instrText xml:space="preserve"> REF _Ref49762880 \w \h </w:instrText>
      </w:r>
      <w:r w:rsidR="00D463C7">
        <w:instrText xml:space="preserve"> \* MERGEFORMAT </w:instrText>
      </w:r>
      <w:r w:rsidR="00CD7899">
        <w:fldChar w:fldCharType="separate"/>
      </w:r>
      <w:r w:rsidR="00B64AD5">
        <w:t>3.1</w:t>
      </w:r>
      <w:r w:rsidR="00CD7899">
        <w:fldChar w:fldCharType="end"/>
      </w:r>
      <w:r w:rsidR="00CD7899">
        <w:t>,</w:t>
      </w:r>
      <w:r w:rsidR="00EA2E89">
        <w:t xml:space="preserve"> </w:t>
      </w:r>
      <w:r w:rsidR="00EA2E89">
        <w:fldChar w:fldCharType="begin"/>
      </w:r>
      <w:r w:rsidR="00EA2E89">
        <w:instrText xml:space="preserve"> REF _Ref116035340 \w \h </w:instrText>
      </w:r>
      <w:r w:rsidR="00D463C7">
        <w:instrText xml:space="preserve"> \* MERGEFORMAT </w:instrText>
      </w:r>
      <w:r w:rsidR="00EA2E89">
        <w:fldChar w:fldCharType="separate"/>
      </w:r>
      <w:r w:rsidR="00B64AD5">
        <w:t>3.2</w:t>
      </w:r>
      <w:r w:rsidR="00EA2E89">
        <w:fldChar w:fldCharType="end"/>
      </w:r>
      <w:r w:rsidR="00EA2E89">
        <w:t>,</w:t>
      </w:r>
      <w:r w:rsidR="00CD7899">
        <w:t xml:space="preserve"> </w:t>
      </w:r>
      <w:r w:rsidR="00CD7899">
        <w:fldChar w:fldCharType="begin"/>
      </w:r>
      <w:r w:rsidR="00CD7899">
        <w:instrText xml:space="preserve"> REF _Ref112838875 \w \h </w:instrText>
      </w:r>
      <w:r w:rsidR="00D463C7">
        <w:instrText xml:space="preserve"> \* MERGEFORMAT </w:instrText>
      </w:r>
      <w:r w:rsidR="00CD7899">
        <w:fldChar w:fldCharType="separate"/>
      </w:r>
      <w:r w:rsidR="00B64AD5">
        <w:t>3.4</w:t>
      </w:r>
      <w:r w:rsidR="00CD7899">
        <w:fldChar w:fldCharType="end"/>
      </w:r>
      <w:r w:rsidR="00CD7899">
        <w:t xml:space="preserve"> and </w:t>
      </w:r>
      <w:r w:rsidR="00CD7899">
        <w:fldChar w:fldCharType="begin"/>
      </w:r>
      <w:r w:rsidR="00CD7899">
        <w:instrText xml:space="preserve"> REF _Ref131582489 \w \h </w:instrText>
      </w:r>
      <w:r w:rsidR="00D463C7">
        <w:instrText xml:space="preserve"> \* MERGEFORMAT </w:instrText>
      </w:r>
      <w:r w:rsidR="00CD7899">
        <w:fldChar w:fldCharType="separate"/>
      </w:r>
      <w:r w:rsidR="00B64AD5">
        <w:t>3.5</w:t>
      </w:r>
      <w:r w:rsidR="00CD7899">
        <w:fldChar w:fldCharType="end"/>
      </w:r>
      <w:r w:rsidR="00CD7899">
        <w:t xml:space="preserve"> </w:t>
      </w:r>
      <w:r w:rsidRPr="0041750E">
        <w:t>may be performed by the Bid Entity for and on behalf of the Proponent</w:t>
      </w:r>
      <w:r>
        <w:t>.</w:t>
      </w:r>
      <w:bookmarkEnd w:id="437"/>
    </w:p>
    <w:p w:rsidR="00894BDA" w:rsidP="003408E2" w14:paraId="630270FB" w14:textId="5C3E8968">
      <w:pPr>
        <w:pStyle w:val="Heading1"/>
      </w:pPr>
      <w:bookmarkStart w:id="438" w:name="_Toc212133169"/>
      <w:r>
        <w:t xml:space="preserve">Acknowledgements for </w:t>
      </w:r>
      <w:r w:rsidR="00A0501E">
        <w:t>p</w:t>
      </w:r>
      <w:r>
        <w:t>articipation in Tender Round</w:t>
      </w:r>
      <w:bookmarkEnd w:id="427"/>
      <w:bookmarkEnd w:id="438"/>
    </w:p>
    <w:p w:rsidR="003408E2" w:rsidP="00894BDA" w14:paraId="6FB52CDD" w14:textId="77777777">
      <w:pPr>
        <w:pStyle w:val="Heading2"/>
      </w:pPr>
      <w:bookmarkStart w:id="439" w:name="_Toc212133170"/>
      <w:r>
        <w:t>Tender participation</w:t>
      </w:r>
      <w:bookmarkEnd w:id="439"/>
    </w:p>
    <w:p w:rsidR="003408E2" w:rsidP="003408E2" w14:paraId="148718C4" w14:textId="5E31BFD5">
      <w:pPr>
        <w:pStyle w:val="Indent2"/>
      </w:pPr>
      <w:r>
        <w:t xml:space="preserve">Without limiting the terms of sections </w:t>
      </w:r>
      <w:r w:rsidR="006D6080">
        <w:t>4</w:t>
      </w:r>
      <w:r>
        <w:t xml:space="preserve">.3 (‘Not an offer’) and </w:t>
      </w:r>
      <w:r w:rsidR="006D6080">
        <w:t>4</w:t>
      </w:r>
      <w:r>
        <w:t xml:space="preserve">.22 (‘Proponents to perform own due </w:t>
      </w:r>
      <w:r w:rsidR="00F56F39">
        <w:t>diligence</w:t>
      </w:r>
      <w:r>
        <w:t xml:space="preserve">’) of the Tender Conditions, the </w:t>
      </w:r>
      <w:r>
        <w:t>Proponent and each PCM in its individual capacity acknowledges and agrees</w:t>
      </w:r>
      <w:r w:rsidRPr="00D34914" w:rsidR="002E3988">
        <w:t xml:space="preserve"> that</w:t>
      </w:r>
      <w:r>
        <w:t>:</w:t>
      </w:r>
    </w:p>
    <w:p w:rsidR="00D3698A" w:rsidP="003408E2" w14:paraId="1DCDE20F" w14:textId="605F3F07">
      <w:pPr>
        <w:pStyle w:val="Heading3"/>
      </w:pPr>
      <w:r>
        <w:t xml:space="preserve">the Tender Documentation and </w:t>
      </w:r>
      <w:r w:rsidR="006D6080">
        <w:t xml:space="preserve">Proforma </w:t>
      </w:r>
      <w:r w:rsidR="00B9033A">
        <w:t>FERMA</w:t>
      </w:r>
      <w:r>
        <w:t xml:space="preserve"> do</w:t>
      </w:r>
      <w:r>
        <w:t xml:space="preserve"> not purport to contain </w:t>
      </w:r>
      <w:r>
        <w:t>all of</w:t>
      </w:r>
      <w:r>
        <w:t xml:space="preserve"> the information that the Proponent </w:t>
      </w:r>
      <w:r w:rsidR="00440E38">
        <w:t xml:space="preserve">or the PCM </w:t>
      </w:r>
      <w:r>
        <w:t xml:space="preserve">requires for preparing and lodging a Bid and do not purport to be prepared having </w:t>
      </w:r>
      <w:r>
        <w:t>regard to the business objectives</w:t>
      </w:r>
      <w:r w:rsidR="00814E48">
        <w:t xml:space="preserve"> or </w:t>
      </w:r>
      <w:r>
        <w:t>financial situation</w:t>
      </w:r>
      <w:r w:rsidR="0042636A">
        <w:t xml:space="preserve"> of the Proponent, </w:t>
      </w:r>
      <w:r w:rsidR="008C51F7">
        <w:t xml:space="preserve">any </w:t>
      </w:r>
      <w:r w:rsidR="0042636A">
        <w:t>PCM</w:t>
      </w:r>
      <w:r w:rsidR="00381429">
        <w:t>,</w:t>
      </w:r>
      <w:r w:rsidR="0042636A">
        <w:t xml:space="preserve"> or their respective Associates</w:t>
      </w:r>
      <w:r w:rsidR="0035162F">
        <w:t>;</w:t>
      </w:r>
    </w:p>
    <w:p w:rsidR="003408E2" w:rsidP="003408E2" w14:paraId="7E661E88" w14:textId="4D55AD21">
      <w:pPr>
        <w:pStyle w:val="Heading3"/>
      </w:pPr>
      <w:r>
        <w:t xml:space="preserve">neither the </w:t>
      </w:r>
      <w:r w:rsidR="00B9033A">
        <w:t xml:space="preserve">Scheme Administrator </w:t>
      </w:r>
      <w:r w:rsidR="0042636A">
        <w:t>n</w:t>
      </w:r>
      <w:r w:rsidR="00650F50">
        <w:t>or</w:t>
      </w:r>
      <w:r>
        <w:t xml:space="preserve"> its Associates has made any representation or warranty either express or implied as to the currency, adequacy, suitability, accuracy, reliability or completeness of the </w:t>
      </w:r>
      <w:r w:rsidRPr="00D34914" w:rsidR="004B68B8">
        <w:t xml:space="preserve">Tender Documentation </w:t>
      </w:r>
      <w:r w:rsidR="0042636A">
        <w:t>or the</w:t>
      </w:r>
      <w:r w:rsidRPr="00D34914" w:rsidR="004B68B8">
        <w:t xml:space="preserve"> </w:t>
      </w:r>
      <w:r w:rsidR="006D6080">
        <w:t xml:space="preserve">Proforma </w:t>
      </w:r>
      <w:r w:rsidR="00B9033A">
        <w:t>FERMA</w:t>
      </w:r>
      <w:r w:rsidRPr="00D34914" w:rsidR="004B68B8">
        <w:t xml:space="preserve">, and is under no obligation to update the whole or any part of the Tender Documentation or </w:t>
      </w:r>
      <w:r w:rsidR="006D6080">
        <w:t xml:space="preserve">Proforma </w:t>
      </w:r>
      <w:r w:rsidR="00B9033A">
        <w:t>FERMA</w:t>
      </w:r>
      <w:r w:rsidR="002D7634">
        <w:t>;</w:t>
      </w:r>
    </w:p>
    <w:p w:rsidR="003408E2" w:rsidP="003408E2" w14:paraId="2EAE3361" w14:textId="77777777">
      <w:pPr>
        <w:pStyle w:val="Heading3"/>
      </w:pPr>
      <w:r>
        <w:t xml:space="preserve">the Proponent </w:t>
      </w:r>
      <w:r w:rsidR="00966A98">
        <w:t xml:space="preserve">and each PCM </w:t>
      </w:r>
      <w:r>
        <w:t>is required to do everything that would have been expected of a prudent, competent and experienced contractor, adviser or Debt or Equity Provider (as applicable) in:</w:t>
      </w:r>
    </w:p>
    <w:p w:rsidR="003408E2" w:rsidP="003408E2" w14:paraId="6BF5E056" w14:textId="3599357B">
      <w:pPr>
        <w:pStyle w:val="Heading4"/>
      </w:pPr>
      <w:r>
        <w:t xml:space="preserve">assessing the risks that it is assuming in connection with the </w:t>
      </w:r>
      <w:r w:rsidR="006D6080">
        <w:t>Project</w:t>
      </w:r>
      <w:r>
        <w:t>; and</w:t>
      </w:r>
    </w:p>
    <w:p w:rsidR="003408E2" w:rsidP="003408E2" w14:paraId="52AC23C0" w14:textId="05347614">
      <w:pPr>
        <w:pStyle w:val="Heading4"/>
      </w:pPr>
      <w:r>
        <w:t xml:space="preserve">ensuring that the </w:t>
      </w:r>
      <w:r w:rsidR="00A771CC">
        <w:t>Bid submitted</w:t>
      </w:r>
      <w:r>
        <w:t xml:space="preserve"> by the Proponent contains allowances to protect it against any of these risks, including all those things, activities and tasks set out in the Tender Documentation and this Deed Poll;</w:t>
      </w:r>
      <w:r w:rsidR="00A771CC">
        <w:t xml:space="preserve"> and</w:t>
      </w:r>
    </w:p>
    <w:p w:rsidR="003408E2" w:rsidP="003408E2" w14:paraId="30E454CB" w14:textId="77777777">
      <w:pPr>
        <w:pStyle w:val="Heading3"/>
      </w:pPr>
      <w:r>
        <w:t xml:space="preserve">the Proponent </w:t>
      </w:r>
      <w:r w:rsidR="00D03555">
        <w:t xml:space="preserve">and each PCM </w:t>
      </w:r>
      <w:r>
        <w:t>will rely solely on its</w:t>
      </w:r>
      <w:r>
        <w:t xml:space="preserve"> own opinion and professional advice based upon </w:t>
      </w:r>
      <w:r w:rsidR="0042636A">
        <w:t xml:space="preserve">its </w:t>
      </w:r>
      <w:r>
        <w:t>own independent analysis, assessment, investigation and appraisal in deciding to lodge a Bid</w:t>
      </w:r>
      <w:r>
        <w:t>.</w:t>
      </w:r>
    </w:p>
    <w:p w:rsidR="00555D0B" w:rsidRPr="005D2A35" w:rsidP="0034707F" w14:paraId="4295B3A2" w14:textId="77777777">
      <w:pPr>
        <w:pStyle w:val="Heading2"/>
      </w:pPr>
      <w:bookmarkStart w:id="440" w:name="_Ref112839073"/>
      <w:bookmarkStart w:id="441" w:name="_Toc212133171"/>
      <w:r w:rsidRPr="005D2A35">
        <w:t>Acknowledgement by submitting a Bid</w:t>
      </w:r>
      <w:bookmarkEnd w:id="440"/>
      <w:bookmarkEnd w:id="441"/>
    </w:p>
    <w:p w:rsidR="00555D0B" w:rsidP="009640DD" w14:paraId="0419170F" w14:textId="77777777">
      <w:pPr>
        <w:pStyle w:val="Heading3"/>
      </w:pPr>
      <w:r>
        <w:t xml:space="preserve">By submitting a Bid, </w:t>
      </w:r>
      <w:r w:rsidR="00170442">
        <w:t>the Proponent and each PCM</w:t>
      </w:r>
      <w:r>
        <w:t xml:space="preserve"> is taken to have:</w:t>
      </w:r>
    </w:p>
    <w:p w:rsidR="00555D0B" w:rsidRPr="00170442" w:rsidP="009640DD" w14:paraId="51965FAF" w14:textId="77777777">
      <w:pPr>
        <w:pStyle w:val="Heading4"/>
      </w:pPr>
      <w:r w:rsidRPr="00170442">
        <w:t xml:space="preserve">read and understood the requirements of the </w:t>
      </w:r>
      <w:r w:rsidRPr="00170442" w:rsidR="00170442">
        <w:t>Tender</w:t>
      </w:r>
      <w:r w:rsidRPr="00170442">
        <w:t xml:space="preserve"> Documentation;</w:t>
      </w:r>
    </w:p>
    <w:p w:rsidR="00555D0B" w:rsidRPr="00170442" w:rsidP="009640DD" w14:paraId="10E1901F" w14:textId="51A58720">
      <w:pPr>
        <w:pStyle w:val="Heading4"/>
      </w:pPr>
      <w:r w:rsidRPr="00170442">
        <w:t xml:space="preserve">made all reasonable enquiries, investigations and assessment of available information relevant to the risks, contingencies, costs, procedures and other circumstances relating to the Tender Round and </w:t>
      </w:r>
      <w:r w:rsidR="00596026">
        <w:t xml:space="preserve">the </w:t>
      </w:r>
      <w:r w:rsidR="006D6080">
        <w:t>Project</w:t>
      </w:r>
      <w:r w:rsidRPr="00170442">
        <w:t>; and</w:t>
      </w:r>
    </w:p>
    <w:p w:rsidR="00555D0B" w:rsidP="00A771CC" w14:paraId="3862BD0B" w14:textId="77777777">
      <w:pPr>
        <w:pStyle w:val="Heading4"/>
      </w:pPr>
      <w:r w:rsidRPr="00170442">
        <w:t>satisfied itself as to the correctness and sufficiency of its Bid.</w:t>
      </w:r>
    </w:p>
    <w:p w:rsidR="00A771CC" w:rsidRPr="00170442" w14:paraId="3EFB2949" w14:textId="563DAF7D">
      <w:pPr>
        <w:pStyle w:val="Heading3"/>
      </w:pPr>
      <w:r w:rsidRPr="00614258">
        <w:t xml:space="preserve">The Proponent </w:t>
      </w:r>
      <w:r w:rsidR="005024E8">
        <w:t xml:space="preserve">and each PCM </w:t>
      </w:r>
      <w:r w:rsidRPr="00614258">
        <w:t xml:space="preserve">acknowledges and agrees that the </w:t>
      </w:r>
      <w:r w:rsidR="00B9033A">
        <w:t>Scheme Administrator</w:t>
      </w:r>
      <w:r w:rsidRPr="00614258">
        <w:t xml:space="preserve">’s </w:t>
      </w:r>
      <w:r w:rsidR="00915FF2">
        <w:t>recommendation</w:t>
      </w:r>
      <w:r w:rsidRPr="00614258" w:rsidR="00915FF2">
        <w:t xml:space="preserve"> </w:t>
      </w:r>
      <w:r w:rsidRPr="00614258">
        <w:t xml:space="preserve">of a Bid does not mean that the </w:t>
      </w:r>
      <w:r w:rsidR="00B9033A">
        <w:t>Scheme Administrator</w:t>
      </w:r>
      <w:r w:rsidRPr="00614258">
        <w:t xml:space="preserve"> or any of its Associates in any way warrants or makes any representations as to the feasibility of, or assumes responsibility for, or has any obligations in relation to, the implementation of the </w:t>
      </w:r>
      <w:r w:rsidR="006D6080">
        <w:t>Project</w:t>
      </w:r>
      <w:r w:rsidRPr="00614258">
        <w:t>.</w:t>
      </w:r>
    </w:p>
    <w:p w:rsidR="00894BDA" w:rsidP="00894BDA" w14:paraId="446BAAA3" w14:textId="77777777">
      <w:pPr>
        <w:pStyle w:val="Heading2"/>
      </w:pPr>
      <w:bookmarkStart w:id="442" w:name="_Ref112839079"/>
      <w:bookmarkStart w:id="443" w:name="_Toc212133172"/>
      <w:r>
        <w:t>Cost of participation in the Tender Round</w:t>
      </w:r>
      <w:bookmarkEnd w:id="442"/>
      <w:bookmarkEnd w:id="443"/>
    </w:p>
    <w:p w:rsidR="00894BDA" w:rsidP="00894BDA" w14:paraId="717E163D" w14:textId="17823896">
      <w:pPr>
        <w:pStyle w:val="Indent2"/>
      </w:pPr>
      <w:r>
        <w:t xml:space="preserve">Without limiting the terms of section </w:t>
      </w:r>
      <w:r w:rsidR="006D6080">
        <w:t>4</w:t>
      </w:r>
      <w:r>
        <w:t>.28 (‘No reimbursement of costs’) of the Tender Conditions, t</w:t>
      </w:r>
      <w:r>
        <w:t>he Proponent and each PCM in its individual capacity acknowledge</w:t>
      </w:r>
      <w:r w:rsidR="000D0BB9">
        <w:t>s</w:t>
      </w:r>
      <w:r>
        <w:t xml:space="preserve"> and agree</w:t>
      </w:r>
      <w:r w:rsidR="000D0BB9">
        <w:t>s</w:t>
      </w:r>
      <w:r>
        <w:t xml:space="preserve"> that:</w:t>
      </w:r>
    </w:p>
    <w:p w:rsidR="00894BDA" w:rsidP="00894BDA" w14:paraId="0D281900" w14:textId="77777777">
      <w:pPr>
        <w:pStyle w:val="Heading3"/>
      </w:pPr>
      <w:r>
        <w:t xml:space="preserve">all costs incurred by the Proponent </w:t>
      </w:r>
      <w:r w:rsidR="00AB3169">
        <w:t xml:space="preserve">or a PCM </w:t>
      </w:r>
      <w:r>
        <w:t xml:space="preserve">or any of </w:t>
      </w:r>
      <w:r w:rsidR="00AB3169">
        <w:t xml:space="preserve">their respective </w:t>
      </w:r>
      <w:r>
        <w:t>Associates in connection with the Tender Round will be borne by the Proponent</w:t>
      </w:r>
      <w:r w:rsidR="0050443E">
        <w:t xml:space="preserve">, </w:t>
      </w:r>
      <w:r w:rsidR="00B75E82">
        <w:t xml:space="preserve">each </w:t>
      </w:r>
      <w:r w:rsidR="0050443E">
        <w:t>PCM</w:t>
      </w:r>
      <w:r>
        <w:t xml:space="preserve"> </w:t>
      </w:r>
      <w:r w:rsidR="0042636A">
        <w:t>and</w:t>
      </w:r>
      <w:r>
        <w:t xml:space="preserve"> </w:t>
      </w:r>
      <w:r w:rsidR="0050443E">
        <w:t xml:space="preserve">their respective </w:t>
      </w:r>
      <w:r>
        <w:t>Associates; and</w:t>
      </w:r>
    </w:p>
    <w:p w:rsidR="00894BDA" w:rsidRPr="00894BDA" w:rsidP="000D79AE" w14:paraId="5653CBC6" w14:textId="0728838A">
      <w:pPr>
        <w:pStyle w:val="Heading3"/>
      </w:pPr>
      <w:r>
        <w:t xml:space="preserve">the </w:t>
      </w:r>
      <w:r w:rsidR="00B9033A">
        <w:t xml:space="preserve">Scheme Administrator </w:t>
      </w:r>
      <w:r>
        <w:t xml:space="preserve">will not be responsible for, and will not be liable to pay, any such costs including any costs that arise </w:t>
      </w:r>
      <w:r>
        <w:t>as a result of</w:t>
      </w:r>
      <w:r>
        <w:t xml:space="preserve"> cancellations, supplements, variations, extensions, clarifications, negotiations, waivers, addenda, suspensions, termination</w:t>
      </w:r>
      <w:r w:rsidR="00B75E82">
        <w:t>s</w:t>
      </w:r>
      <w:r>
        <w:t xml:space="preserve"> or exclusion</w:t>
      </w:r>
      <w:r w:rsidR="00B75E82">
        <w:t>s</w:t>
      </w:r>
      <w:r>
        <w:t xml:space="preserve"> </w:t>
      </w:r>
      <w:r>
        <w:t xml:space="preserve">made or </w:t>
      </w:r>
      <w:r w:rsidRPr="004F6614">
        <w:t xml:space="preserve">issued by the </w:t>
      </w:r>
      <w:r w:rsidR="00B9033A">
        <w:t xml:space="preserve">Scheme Administrator </w:t>
      </w:r>
      <w:r w:rsidRPr="004F6614">
        <w:t>of, or in connection with, the Tender Round.</w:t>
      </w:r>
    </w:p>
    <w:p w:rsidR="00932CFC" w:rsidRPr="00AF5137" w:rsidP="00932CFC" w14:paraId="67BD3C4D" w14:textId="77777777">
      <w:pPr>
        <w:pStyle w:val="Heading1"/>
      </w:pPr>
      <w:bookmarkStart w:id="444" w:name="_Toc106826829"/>
      <w:bookmarkStart w:id="445" w:name="_Toc106827035"/>
      <w:bookmarkStart w:id="446" w:name="_Toc106827241"/>
      <w:bookmarkStart w:id="447" w:name="_Toc106831121"/>
      <w:bookmarkStart w:id="448" w:name="_Toc106826830"/>
      <w:bookmarkStart w:id="449" w:name="_Toc106827036"/>
      <w:bookmarkStart w:id="450" w:name="_Toc106827242"/>
      <w:bookmarkStart w:id="451" w:name="_Toc106831122"/>
      <w:bookmarkStart w:id="452" w:name="_Toc106904405"/>
      <w:bookmarkStart w:id="453" w:name="_Toc106904406"/>
      <w:bookmarkStart w:id="454" w:name="_Toc106904407"/>
      <w:bookmarkStart w:id="455" w:name="_Toc106904408"/>
      <w:bookmarkStart w:id="456" w:name="_Toc106904409"/>
      <w:bookmarkStart w:id="457" w:name="_Toc106904410"/>
      <w:bookmarkStart w:id="458" w:name="_Toc106904411"/>
      <w:bookmarkStart w:id="459" w:name="_Toc106826835"/>
      <w:bookmarkStart w:id="460" w:name="_Toc106827041"/>
      <w:bookmarkStart w:id="461" w:name="_Toc106827246"/>
      <w:bookmarkStart w:id="462" w:name="_Toc106831126"/>
      <w:bookmarkStart w:id="463" w:name="_Toc106826836"/>
      <w:bookmarkStart w:id="464" w:name="_Toc106827042"/>
      <w:bookmarkStart w:id="465" w:name="_Toc106827247"/>
      <w:bookmarkStart w:id="466" w:name="_Toc106831127"/>
      <w:bookmarkStart w:id="467" w:name="_Toc106826837"/>
      <w:bookmarkStart w:id="468" w:name="_Toc106827043"/>
      <w:bookmarkStart w:id="469" w:name="_Toc106827248"/>
      <w:bookmarkStart w:id="470" w:name="_Toc106831128"/>
      <w:bookmarkStart w:id="471" w:name="_Ref106741634"/>
      <w:bookmarkStart w:id="472" w:name="_Toc21213317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t>No warrant</w:t>
      </w:r>
      <w:r w:rsidR="0042636A">
        <w:t>ies</w:t>
      </w:r>
      <w:r>
        <w:t xml:space="preserve"> or representation</w:t>
      </w:r>
      <w:bookmarkEnd w:id="471"/>
      <w:r w:rsidR="0042636A">
        <w:t>s</w:t>
      </w:r>
      <w:bookmarkEnd w:id="472"/>
    </w:p>
    <w:p w:rsidR="00AF5793" w:rsidP="009640DD" w14:paraId="61BF39DA" w14:textId="55EE56DA">
      <w:pPr>
        <w:pStyle w:val="Heading3"/>
        <w:numPr>
          <w:ilvl w:val="0"/>
          <w:numId w:val="0"/>
        </w:numPr>
        <w:ind w:left="737"/>
      </w:pPr>
      <w:r w:rsidRPr="00E61246">
        <w:t xml:space="preserve">Without limiting clause </w:t>
      </w:r>
      <w:r w:rsidR="008C4401">
        <w:fldChar w:fldCharType="begin"/>
      </w:r>
      <w:r w:rsidR="008C4401">
        <w:instrText xml:space="preserve"> REF _Ref112838706 \w \h </w:instrText>
      </w:r>
      <w:r w:rsidR="008C4401">
        <w:fldChar w:fldCharType="separate"/>
      </w:r>
      <w:r w:rsidR="00B64AD5">
        <w:t>2.1</w:t>
      </w:r>
      <w:r w:rsidR="008C4401">
        <w:fldChar w:fldCharType="end"/>
      </w:r>
      <w:r w:rsidRPr="00E61246">
        <w:t xml:space="preserve">, the terms of sections </w:t>
      </w:r>
      <w:r w:rsidR="003B2BA7">
        <w:t>4</w:t>
      </w:r>
      <w:r w:rsidRPr="00E61246">
        <w:t>.5</w:t>
      </w:r>
      <w:r w:rsidR="0042636A">
        <w:t xml:space="preserve"> (‘No warranty’)</w:t>
      </w:r>
      <w:r w:rsidRPr="00E61246">
        <w:t xml:space="preserve"> and </w:t>
      </w:r>
      <w:r w:rsidR="003B2BA7">
        <w:t>4</w:t>
      </w:r>
      <w:r w:rsidRPr="00E61246">
        <w:t xml:space="preserve">.6 </w:t>
      </w:r>
      <w:r w:rsidR="0042636A">
        <w:t xml:space="preserve">(‘No representation’) </w:t>
      </w:r>
      <w:r w:rsidRPr="00E61246">
        <w:t>of the Tender Conditions are incorporated into this Deed Poll and are taken to be set out in full in this document.</w:t>
      </w:r>
    </w:p>
    <w:p w:rsidR="00675599" w:rsidRPr="00AF5137" w:rsidP="00675599" w14:paraId="001B3EE9" w14:textId="77777777">
      <w:pPr>
        <w:pStyle w:val="Heading1"/>
      </w:pPr>
      <w:bookmarkStart w:id="473" w:name="_Ref112767678"/>
      <w:bookmarkStart w:id="474" w:name="_Toc212133174"/>
      <w:r w:rsidRPr="00AF5137">
        <w:t>Liability</w:t>
      </w:r>
      <w:bookmarkEnd w:id="473"/>
      <w:bookmarkEnd w:id="474"/>
    </w:p>
    <w:p w:rsidR="00932CFC" w:rsidP="00932CFC" w14:paraId="30491489" w14:textId="77777777">
      <w:pPr>
        <w:pStyle w:val="Heading2"/>
      </w:pPr>
      <w:bookmarkStart w:id="475" w:name="_Ref112767735"/>
      <w:bookmarkStart w:id="476" w:name="_Ref106828031"/>
      <w:bookmarkStart w:id="477" w:name="_Toc212133175"/>
      <w:r>
        <w:t xml:space="preserve">Limitation of </w:t>
      </w:r>
      <w:bookmarkEnd w:id="475"/>
      <w:r>
        <w:t>liability</w:t>
      </w:r>
      <w:bookmarkEnd w:id="476"/>
      <w:r w:rsidR="00181E31">
        <w:t xml:space="preserve"> and indemnity</w:t>
      </w:r>
      <w:bookmarkEnd w:id="477"/>
    </w:p>
    <w:p w:rsidR="00EC5E50" w:rsidRPr="009640DD" w:rsidP="009640DD" w14:paraId="7EA5A5D5" w14:textId="5608CA04">
      <w:pPr>
        <w:pStyle w:val="Heading3"/>
        <w:numPr>
          <w:ilvl w:val="0"/>
          <w:numId w:val="0"/>
        </w:numPr>
        <w:ind w:left="737"/>
      </w:pPr>
      <w:r w:rsidRPr="00E61246">
        <w:t xml:space="preserve">Without limiting clause </w:t>
      </w:r>
      <w:r w:rsidR="00137AA0">
        <w:fldChar w:fldCharType="begin"/>
      </w:r>
      <w:r w:rsidR="00137AA0">
        <w:instrText xml:space="preserve"> REF _Ref112838706 \w \h </w:instrText>
      </w:r>
      <w:r w:rsidR="00137AA0">
        <w:fldChar w:fldCharType="separate"/>
      </w:r>
      <w:r w:rsidR="00B64AD5">
        <w:t>2.1</w:t>
      </w:r>
      <w:r w:rsidR="00137AA0">
        <w:fldChar w:fldCharType="end"/>
      </w:r>
      <w:r w:rsidR="00137AA0">
        <w:t>,</w:t>
      </w:r>
      <w:r w:rsidRPr="00E61246">
        <w:t xml:space="preserve"> the terms of section </w:t>
      </w:r>
      <w:r w:rsidR="003B2BA7">
        <w:t>4</w:t>
      </w:r>
      <w:r w:rsidRPr="00E61246">
        <w:t xml:space="preserve">.4 </w:t>
      </w:r>
      <w:r w:rsidR="0042636A">
        <w:t xml:space="preserve">(‘Liability’) </w:t>
      </w:r>
      <w:r w:rsidRPr="00E61246">
        <w:t>of the Tender Conditions</w:t>
      </w:r>
      <w:r w:rsidR="00BB36C3">
        <w:t xml:space="preserve"> </w:t>
      </w:r>
      <w:r w:rsidRPr="00E61246">
        <w:t xml:space="preserve">are incorporated into this Deed </w:t>
      </w:r>
      <w:r w:rsidR="002919C7">
        <w:t xml:space="preserve">Poll </w:t>
      </w:r>
      <w:r w:rsidRPr="00E61246">
        <w:t>and are taken to be set out in full in this document.</w:t>
      </w:r>
    </w:p>
    <w:p w:rsidR="00061B90" w:rsidP="00061B90" w14:paraId="33D7D158" w14:textId="4CC34E39">
      <w:pPr>
        <w:pStyle w:val="Heading2"/>
      </w:pPr>
      <w:bookmarkStart w:id="478" w:name="_Toc212133176"/>
      <w:r>
        <w:t xml:space="preserve">Exercise of </w:t>
      </w:r>
      <w:r w:rsidR="00B9033A">
        <w:t xml:space="preserve">Scheme Administrator </w:t>
      </w:r>
      <w:r>
        <w:t>discretion</w:t>
      </w:r>
      <w:bookmarkEnd w:id="478"/>
      <w:r>
        <w:t xml:space="preserve"> </w:t>
      </w:r>
    </w:p>
    <w:p w:rsidR="00FD68D5" w:rsidRPr="00FD68D5" w:rsidP="00FD68D5" w14:paraId="7986E545" w14:textId="2EBF084A">
      <w:pPr>
        <w:pStyle w:val="Heading3"/>
      </w:pPr>
      <w:bookmarkStart w:id="479" w:name="_Ref112767782"/>
      <w:r w:rsidRPr="00FD68D5">
        <w:t xml:space="preserve">It is acknowledged by each PCM that if the </w:t>
      </w:r>
      <w:r w:rsidR="00B9033A">
        <w:t>Scheme Administrator</w:t>
      </w:r>
      <w:r w:rsidRPr="00FD68D5">
        <w:t xml:space="preserve"> </w:t>
      </w:r>
      <w:r w:rsidR="00C0582D">
        <w:t xml:space="preserve">forms a view </w:t>
      </w:r>
      <w:r w:rsidRPr="00FD68D5">
        <w:t xml:space="preserve">that there has been a failure by any PCM to comply with this Deed Poll, the </w:t>
      </w:r>
      <w:r w:rsidR="00B9033A">
        <w:t>Scheme Administrator</w:t>
      </w:r>
      <w:r w:rsidRPr="00FD68D5">
        <w:t xml:space="preserve"> may</w:t>
      </w:r>
      <w:r>
        <w:t>, without limiting any other discretion, rights or actions including under clause</w:t>
      </w:r>
      <w:r w:rsidR="00C0582D">
        <w:t xml:space="preserve"> </w:t>
      </w:r>
      <w:r w:rsidR="00C0582D">
        <w:fldChar w:fldCharType="begin"/>
      </w:r>
      <w:r w:rsidR="00C0582D">
        <w:instrText xml:space="preserve"> REF _Ref112839426 \w \h </w:instrText>
      </w:r>
      <w:r w:rsidR="00C0582D">
        <w:fldChar w:fldCharType="separate"/>
      </w:r>
      <w:r w:rsidR="00B64AD5">
        <w:t>3</w:t>
      </w:r>
      <w:r w:rsidR="00C0582D">
        <w:fldChar w:fldCharType="end"/>
      </w:r>
      <w:r w:rsidR="00C0582D">
        <w:t xml:space="preserve">, </w:t>
      </w:r>
      <w:r w:rsidRPr="00FD68D5">
        <w:t>exclude the Proponent</w:t>
      </w:r>
      <w:r w:rsidR="0004199E">
        <w:t xml:space="preserve"> or the PCM</w:t>
      </w:r>
      <w:r w:rsidRPr="00FD68D5">
        <w:t xml:space="preserve"> from further participation in the Tender Round, without any Claim</w:t>
      </w:r>
      <w:r w:rsidR="0042636A">
        <w:t xml:space="preserve"> by the Proponent</w:t>
      </w:r>
      <w:r w:rsidRPr="00FD68D5">
        <w:t xml:space="preserve"> </w:t>
      </w:r>
      <w:r w:rsidR="0004199E">
        <w:t xml:space="preserve">or PCM (as applicable) </w:t>
      </w:r>
      <w:r w:rsidRPr="00FD68D5">
        <w:t xml:space="preserve">for compensation, or any other Liability, and without prejudice to the </w:t>
      </w:r>
      <w:r w:rsidR="00B9033A">
        <w:t>Scheme Administrator</w:t>
      </w:r>
      <w:r w:rsidRPr="00FD68D5">
        <w:t>’s rights to make, continue or enforce any Claim against, or seek, pursue or obtain an indemnity against Liability or Loss from</w:t>
      </w:r>
      <w:r w:rsidR="006D0D8D">
        <w:t>,</w:t>
      </w:r>
      <w:r w:rsidRPr="00FD68D5">
        <w:t xml:space="preserve"> </w:t>
      </w:r>
      <w:r w:rsidR="0004199E">
        <w:t xml:space="preserve">the Proponent </w:t>
      </w:r>
      <w:r w:rsidR="00CB5A0B">
        <w:t>and</w:t>
      </w:r>
      <w:r w:rsidR="00D719A9">
        <w:t xml:space="preserve">/or </w:t>
      </w:r>
      <w:r w:rsidRPr="00FD68D5">
        <w:t>each PCM.</w:t>
      </w:r>
    </w:p>
    <w:bookmarkEnd w:id="479"/>
    <w:p w:rsidR="00061B90" w:rsidRPr="00CD2CB4" w:rsidP="00061B90" w14:paraId="47169322" w14:textId="70FEFC39">
      <w:pPr>
        <w:pStyle w:val="Heading3"/>
      </w:pPr>
      <w:r>
        <w:t xml:space="preserve">The Proponent acknowledges and agrees that the </w:t>
      </w:r>
      <w:r w:rsidR="00B9033A">
        <w:t xml:space="preserve">Scheme Administrator </w:t>
      </w:r>
      <w:r>
        <w:t xml:space="preserve">has relied on the representation and warranty set out in clause </w:t>
      </w:r>
      <w:r>
        <w:fldChar w:fldCharType="begin"/>
      </w:r>
      <w:r>
        <w:instrText xml:space="preserve"> REF _Ref112767782 \w \h </w:instrText>
      </w:r>
      <w:r>
        <w:fldChar w:fldCharType="separate"/>
      </w:r>
      <w:r w:rsidR="00B64AD5">
        <w:t>9.2(a)</w:t>
      </w:r>
      <w:r>
        <w:fldChar w:fldCharType="end"/>
      </w:r>
      <w:r>
        <w:t xml:space="preserve"> in deciding to consider a Bid.</w:t>
      </w:r>
    </w:p>
    <w:p w:rsidR="007265D9" w:rsidP="00C623DB" w14:paraId="48175DFC" w14:textId="77777777">
      <w:pPr>
        <w:pStyle w:val="Heading2"/>
      </w:pPr>
      <w:bookmarkStart w:id="480" w:name="_Toc106826862"/>
      <w:bookmarkStart w:id="481" w:name="_Toc106827068"/>
      <w:bookmarkStart w:id="482" w:name="_Toc106827273"/>
      <w:bookmarkStart w:id="483" w:name="_Toc106831153"/>
      <w:bookmarkStart w:id="484" w:name="_Toc106826863"/>
      <w:bookmarkStart w:id="485" w:name="_Toc106827069"/>
      <w:bookmarkStart w:id="486" w:name="_Toc106827274"/>
      <w:bookmarkStart w:id="487" w:name="_Toc106831154"/>
      <w:bookmarkStart w:id="488" w:name="_Ref49763157"/>
      <w:bookmarkStart w:id="489" w:name="_Toc212133177"/>
      <w:bookmarkEnd w:id="480"/>
      <w:bookmarkEnd w:id="481"/>
      <w:bookmarkEnd w:id="482"/>
      <w:bookmarkEnd w:id="483"/>
      <w:bookmarkEnd w:id="484"/>
      <w:bookmarkEnd w:id="485"/>
      <w:bookmarkEnd w:id="486"/>
      <w:bookmarkEnd w:id="487"/>
      <w:r>
        <w:t>Damages not an adequate remedy</w:t>
      </w:r>
      <w:bookmarkEnd w:id="488"/>
      <w:bookmarkEnd w:id="489"/>
    </w:p>
    <w:p w:rsidR="007265D9" w:rsidP="007D7EC5" w14:paraId="437D7632" w14:textId="77777777">
      <w:pPr>
        <w:pStyle w:val="Heading3"/>
        <w:numPr>
          <w:ilvl w:val="0"/>
          <w:numId w:val="0"/>
        </w:numPr>
        <w:ind w:left="1474" w:hanging="737"/>
      </w:pPr>
      <w:r>
        <w:t>The Proponent and e</w:t>
      </w:r>
      <w:r>
        <w:t xml:space="preserve">ach </w:t>
      </w:r>
      <w:r w:rsidR="00E160F7">
        <w:t>PCM</w:t>
      </w:r>
      <w:r>
        <w:t xml:space="preserve"> acknowledges that:</w:t>
      </w:r>
    </w:p>
    <w:p w:rsidR="008E4575" w:rsidP="007D7EC5" w14:paraId="3F2C3A59" w14:textId="77777777">
      <w:pPr>
        <w:pStyle w:val="Heading3"/>
      </w:pPr>
      <w:bookmarkStart w:id="490" w:name="_Ref48212439"/>
      <w:r>
        <w:t>monetary damages may not be an adequate remedy for any breach of the</w:t>
      </w:r>
      <w:r w:rsidR="008D667A">
        <w:t xml:space="preserve"> Proponent’s</w:t>
      </w:r>
      <w:r w:rsidR="00856748">
        <w:t xml:space="preserve"> or PCM’s</w:t>
      </w:r>
      <w:r>
        <w:t xml:space="preserve"> obligations under this Deed Poll; and</w:t>
      </w:r>
      <w:bookmarkEnd w:id="490"/>
    </w:p>
    <w:p w:rsidR="008E4575" w:rsidP="007D7EC5" w14:paraId="1EC74E89" w14:textId="2782BD9A">
      <w:pPr>
        <w:pStyle w:val="Heading3"/>
      </w:pPr>
      <w:bookmarkStart w:id="491" w:name="_Ref43381613"/>
      <w:r>
        <w:t xml:space="preserve">without prejudice to the </w:t>
      </w:r>
      <w:r w:rsidR="00B9033A">
        <w:t>Scheme Administrator</w:t>
      </w:r>
      <w:r>
        <w:t xml:space="preserve">’s other rights under Law, the </w:t>
      </w:r>
      <w:r w:rsidR="00B9033A">
        <w:t xml:space="preserve">Scheme Administrator </w:t>
      </w:r>
      <w:r>
        <w:t xml:space="preserve">may apply for injunctive or declaratory relief, orders for specific performance or other equitable relief if the Proponent or any of the </w:t>
      </w:r>
      <w:r w:rsidR="00E160F7">
        <w:t>PCM</w:t>
      </w:r>
      <w:r>
        <w:t xml:space="preserve">s (as applicable) </w:t>
      </w:r>
      <w:r w:rsidR="00362EA8">
        <w:t>breach, or</w:t>
      </w:r>
      <w:r>
        <w:t xml:space="preserve"> is suspected by the </w:t>
      </w:r>
      <w:r w:rsidR="00B9033A">
        <w:t>Scheme Administrator</w:t>
      </w:r>
      <w:r>
        <w:t xml:space="preserve"> to have breached, any of their respective obligations under this Deed Poll</w:t>
      </w:r>
      <w:bookmarkEnd w:id="491"/>
      <w:r>
        <w:t>.</w:t>
      </w:r>
      <w:r w:rsidR="00543EA2">
        <w:t xml:space="preserve"> </w:t>
      </w:r>
    </w:p>
    <w:p w:rsidR="00420A9F" w:rsidRPr="00942B9F" w:rsidP="00420A9F" w14:paraId="6A583D61" w14:textId="77777777">
      <w:pPr>
        <w:pStyle w:val="Heading1"/>
      </w:pPr>
      <w:bookmarkStart w:id="492" w:name="_Toc147153987"/>
      <w:bookmarkStart w:id="493" w:name="_Toc106826866"/>
      <w:bookmarkStart w:id="494" w:name="_Toc106827072"/>
      <w:bookmarkStart w:id="495" w:name="_Toc106827277"/>
      <w:bookmarkStart w:id="496" w:name="_Toc106831157"/>
      <w:bookmarkStart w:id="497" w:name="_Toc106826867"/>
      <w:bookmarkStart w:id="498" w:name="_Toc106827073"/>
      <w:bookmarkStart w:id="499" w:name="_Toc106827278"/>
      <w:bookmarkStart w:id="500" w:name="_Toc106831158"/>
      <w:bookmarkStart w:id="501" w:name="_Toc111814229"/>
      <w:bookmarkStart w:id="502" w:name="_Ref104377031"/>
      <w:bookmarkStart w:id="503" w:name="_Toc212133178"/>
      <w:bookmarkEnd w:id="492"/>
      <w:bookmarkEnd w:id="493"/>
      <w:bookmarkEnd w:id="494"/>
      <w:bookmarkEnd w:id="495"/>
      <w:bookmarkEnd w:id="496"/>
      <w:bookmarkEnd w:id="497"/>
      <w:bookmarkEnd w:id="498"/>
      <w:bookmarkEnd w:id="499"/>
      <w:bookmarkEnd w:id="500"/>
      <w:bookmarkEnd w:id="501"/>
      <w:r w:rsidRPr="00942B9F">
        <w:t>Notices</w:t>
      </w:r>
      <w:bookmarkEnd w:id="502"/>
      <w:bookmarkEnd w:id="503"/>
      <w:r w:rsidRPr="00942B9F">
        <w:t xml:space="preserve"> </w:t>
      </w:r>
    </w:p>
    <w:p w:rsidR="00420A9F" w:rsidP="00420A9F" w14:paraId="563797EA" w14:textId="77777777">
      <w:pPr>
        <w:pStyle w:val="Heading2"/>
      </w:pPr>
      <w:bookmarkStart w:id="504" w:name="_Ref131148558"/>
      <w:bookmarkStart w:id="505" w:name="_Toc212133179"/>
      <w:r>
        <w:t>Form</w:t>
      </w:r>
      <w:bookmarkEnd w:id="504"/>
      <w:bookmarkEnd w:id="505"/>
    </w:p>
    <w:p w:rsidR="00420A9F" w:rsidP="00420A9F" w14:paraId="2DCBD881" w14:textId="73533CC8">
      <w:pPr>
        <w:pStyle w:val="Heading3"/>
      </w:pPr>
      <w:r w:rsidRPr="009F3014">
        <w:t xml:space="preserve">Unless </w:t>
      </w:r>
      <w:r>
        <w:t xml:space="preserve">this Deed Poll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w:t>
      </w:r>
      <w:r w:rsidR="0042636A">
        <w:t xml:space="preserve">directly in respect of </w:t>
      </w:r>
      <w:r>
        <w:t xml:space="preserve">this </w:t>
      </w:r>
      <w:r w:rsidR="0092052E">
        <w:t>Deed Poll</w:t>
      </w:r>
      <w:r w:rsidRPr="00880621">
        <w:t xml:space="preserve"> </w:t>
      </w:r>
      <w:r>
        <w:t>(</w:t>
      </w:r>
      <w:r w:rsidRPr="00AB6003">
        <w:rPr>
          <w:b/>
          <w:bCs/>
        </w:rPr>
        <w:t>Communication</w:t>
      </w:r>
      <w:r>
        <w:t xml:space="preserve">) </w:t>
      </w:r>
      <w:r w:rsidRPr="00880621">
        <w:t>must be</w:t>
      </w:r>
      <w:r w:rsidRPr="00635A03">
        <w:t xml:space="preserve"> </w:t>
      </w:r>
      <w:r>
        <w:t xml:space="preserve">in writing </w:t>
      </w:r>
      <w:r w:rsidR="0042636A">
        <w:t>and given by, or to, the contact nominated for this purpose in the Details</w:t>
      </w:r>
      <w:r>
        <w:t>.</w:t>
      </w:r>
      <w:r w:rsidR="00D44BCC">
        <w:t xml:space="preserve"> </w:t>
      </w:r>
    </w:p>
    <w:p w:rsidR="00420A9F" w:rsidP="00420A9F" w14:paraId="003DA74E" w14:textId="77777777">
      <w:pPr>
        <w:pStyle w:val="Heading3"/>
      </w:pPr>
      <w:r>
        <w:t xml:space="preserve">All Communications (other than Communications by email)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w:t>
      </w:r>
      <w:r w:rsidR="004F3EEB">
        <w:t>of changes to the relevant contact details, those change</w:t>
      </w:r>
      <w:r w:rsidR="00125D95">
        <w:t>d</w:t>
      </w:r>
      <w:r w:rsidR="004F3EEB">
        <w:t xml:space="preserve"> contact details</w:t>
      </w:r>
      <w:r>
        <w:t>).</w:t>
      </w:r>
      <w:r w:rsidR="00DE0B1A">
        <w:t xml:space="preserve"> </w:t>
      </w:r>
    </w:p>
    <w:p w:rsidR="00604236" w:rsidP="00420A9F" w14:paraId="58481807" w14:textId="77777777">
      <w:pPr>
        <w:pStyle w:val="Heading2"/>
      </w:pPr>
      <w:bookmarkStart w:id="506" w:name="_Toc131147729"/>
      <w:bookmarkStart w:id="507" w:name="_Toc131583976"/>
      <w:bookmarkStart w:id="508" w:name="_Ref116032484"/>
      <w:bookmarkStart w:id="509" w:name="_Toc212133180"/>
      <w:bookmarkEnd w:id="506"/>
      <w:bookmarkEnd w:id="507"/>
      <w:r>
        <w:t xml:space="preserve">Communications </w:t>
      </w:r>
      <w:r w:rsidR="00916183">
        <w:t xml:space="preserve">to and from </w:t>
      </w:r>
      <w:r>
        <w:t>the Proponent</w:t>
      </w:r>
      <w:bookmarkEnd w:id="508"/>
      <w:bookmarkEnd w:id="509"/>
    </w:p>
    <w:p w:rsidR="00D00A7F" w:rsidP="002F1C4A" w14:paraId="60CEA354" w14:textId="25304A0D">
      <w:pPr>
        <w:pStyle w:val="Heading3"/>
        <w:numPr>
          <w:ilvl w:val="0"/>
          <w:numId w:val="0"/>
        </w:numPr>
        <w:ind w:left="737"/>
      </w:pPr>
      <w:r w:rsidRPr="002F1C4A">
        <w:t xml:space="preserve">Each </w:t>
      </w:r>
      <w:r w:rsidR="00D9337E">
        <w:t>PCM</w:t>
      </w:r>
      <w:r w:rsidRPr="002F1C4A">
        <w:t xml:space="preserve"> acknowledges and agrees that</w:t>
      </w:r>
      <w:r w:rsidR="00150E16">
        <w:t>:</w:t>
      </w:r>
    </w:p>
    <w:p w:rsidR="00150E16" w:rsidP="00D00A7F" w14:paraId="725CAD1F" w14:textId="1D046554">
      <w:pPr>
        <w:pStyle w:val="Heading3"/>
      </w:pPr>
      <w:r>
        <w:t xml:space="preserve">all Communications from the Proponent to the </w:t>
      </w:r>
      <w:r w:rsidR="00B9033A">
        <w:t>Scheme Administrator</w:t>
      </w:r>
      <w:r>
        <w:t xml:space="preserve"> must be made by the First-named Consortium Member</w:t>
      </w:r>
      <w:r w:rsidR="006B0F69">
        <w:t>,</w:t>
      </w:r>
      <w:r>
        <w:t xml:space="preserve"> in accordance with the requirements of this </w:t>
      </w:r>
      <w:r w:rsidRPr="002F1C4A">
        <w:t xml:space="preserve">clause </w:t>
      </w:r>
      <w:r w:rsidRPr="002F1C4A">
        <w:fldChar w:fldCharType="begin"/>
      </w:r>
      <w:r w:rsidRPr="002F1C4A">
        <w:instrText xml:space="preserve"> REF _Ref104377031 \w \h  \* MERGEFORMAT </w:instrText>
      </w:r>
      <w:r w:rsidRPr="002F1C4A">
        <w:fldChar w:fldCharType="separate"/>
      </w:r>
      <w:r w:rsidR="00B64AD5">
        <w:t>10</w:t>
      </w:r>
      <w:r w:rsidRPr="002F1C4A">
        <w:fldChar w:fldCharType="end"/>
      </w:r>
      <w:r>
        <w:t>; and</w:t>
      </w:r>
    </w:p>
    <w:p w:rsidR="00604236" w:rsidRPr="00604236" w:rsidP="00150E16" w14:paraId="686A75C5" w14:textId="40975C3F">
      <w:pPr>
        <w:pStyle w:val="Heading3"/>
      </w:pPr>
      <w:r>
        <w:t xml:space="preserve">a </w:t>
      </w:r>
      <w:r w:rsidRPr="002F1C4A">
        <w:t>Communication</w:t>
      </w:r>
      <w:r w:rsidR="00150E16">
        <w:t xml:space="preserve"> from the </w:t>
      </w:r>
      <w:r w:rsidR="00B9033A">
        <w:t xml:space="preserve">Scheme Administrator </w:t>
      </w:r>
      <w:r w:rsidRPr="002F1C4A">
        <w:t xml:space="preserve">to the </w:t>
      </w:r>
      <w:r w:rsidR="00D00A7F">
        <w:t xml:space="preserve">First-named </w:t>
      </w:r>
      <w:r w:rsidRPr="002F1C4A">
        <w:t xml:space="preserve">Proponent </w:t>
      </w:r>
      <w:r w:rsidR="00D00A7F">
        <w:t>Consortium Member</w:t>
      </w:r>
      <w:r w:rsidR="00150E16">
        <w:t xml:space="preserve"> </w:t>
      </w:r>
      <w:r w:rsidRPr="002F1C4A">
        <w:t xml:space="preserve">will be effective as </w:t>
      </w:r>
      <w:r>
        <w:t xml:space="preserve">a </w:t>
      </w:r>
      <w:r w:rsidR="00AC463A">
        <w:t>Communication</w:t>
      </w:r>
      <w:r>
        <w:t xml:space="preserve"> </w:t>
      </w:r>
      <w:r w:rsidRPr="002F1C4A">
        <w:t>to</w:t>
      </w:r>
      <w:r w:rsidR="00D00A7F">
        <w:t xml:space="preserve"> the Proponent</w:t>
      </w:r>
      <w:r w:rsidR="00BA75E0">
        <w:t xml:space="preserve"> (including</w:t>
      </w:r>
      <w:r w:rsidR="00D00A7F">
        <w:t xml:space="preserve"> </w:t>
      </w:r>
      <w:r w:rsidR="00D9337E">
        <w:t>PCM</w:t>
      </w:r>
      <w:r w:rsidRPr="002F1C4A">
        <w:t xml:space="preserve"> individually</w:t>
      </w:r>
      <w:r w:rsidR="00BA75E0">
        <w:t>)</w:t>
      </w:r>
      <w:r w:rsidR="00707F31">
        <w:t>.</w:t>
      </w:r>
    </w:p>
    <w:p w:rsidR="00420A9F" w:rsidP="00420A9F" w14:paraId="5734FBFA" w14:textId="77777777">
      <w:pPr>
        <w:pStyle w:val="Heading2"/>
      </w:pPr>
      <w:bookmarkStart w:id="510" w:name="_Toc212133181"/>
      <w:r>
        <w:t>Delivery</w:t>
      </w:r>
      <w:bookmarkEnd w:id="510"/>
    </w:p>
    <w:p w:rsidR="00420A9F" w:rsidP="00420A9F" w14:paraId="26B397DD" w14:textId="77777777">
      <w:pPr>
        <w:pStyle w:val="Heading3"/>
      </w:pPr>
      <w:r>
        <w:t>Communications must be:</w:t>
      </w:r>
    </w:p>
    <w:p w:rsidR="00420A9F" w:rsidP="00420A9F" w14:paraId="52D5BE4B" w14:textId="77777777">
      <w:pPr>
        <w:pStyle w:val="Heading4"/>
      </w:pPr>
      <w:r>
        <w:t xml:space="preserve">either </w:t>
      </w:r>
      <w:r>
        <w:t>left at</w:t>
      </w:r>
      <w:r w:rsidR="009F4447">
        <w:t>, or sent by email to</w:t>
      </w:r>
      <w:r>
        <w:t>;</w:t>
      </w:r>
      <w:r w:rsidR="00A923D7">
        <w:t xml:space="preserve"> or</w:t>
      </w:r>
    </w:p>
    <w:p w:rsidR="00E971F7" w:rsidP="00420A9F" w14:paraId="6CF2283F" w14:textId="77777777">
      <w:pPr>
        <w:pStyle w:val="Heading4"/>
      </w:pPr>
      <w:r w:rsidRPr="00880621">
        <w:t xml:space="preserve">sent by </w:t>
      </w:r>
      <w:r>
        <w:t>regular</w:t>
      </w:r>
      <w:r w:rsidRPr="00880621">
        <w:t xml:space="preserve"> ordinary post (</w:t>
      </w:r>
      <w:r w:rsidR="004F3EEB">
        <w:t xml:space="preserve">including </w:t>
      </w:r>
      <w:r w:rsidRPr="00880621">
        <w:t xml:space="preserve">airmail if appropriate) to </w:t>
      </w:r>
    </w:p>
    <w:p w:rsidR="00420A9F" w:rsidP="009640DD" w14:paraId="20FEF366" w14:textId="77777777">
      <w:pPr>
        <w:pStyle w:val="Heading4"/>
        <w:numPr>
          <w:ilvl w:val="0"/>
          <w:numId w:val="0"/>
        </w:numPr>
        <w:ind w:left="1474"/>
      </w:pPr>
      <w:r w:rsidRPr="00880621">
        <w:t>the address referred to in the Details</w:t>
      </w:r>
      <w:r w:rsidR="00A923D7">
        <w:t>.</w:t>
      </w:r>
    </w:p>
    <w:p w:rsidR="00420A9F" w:rsidP="00420A9F" w14:paraId="6FCC42EE" w14:textId="77777777">
      <w:pPr>
        <w:pStyle w:val="Heading3"/>
      </w:pPr>
      <w:r>
        <w:t>If the intended recipient has notified changed contact details, then Communications must be sent to the changed contact details.</w:t>
      </w:r>
    </w:p>
    <w:p w:rsidR="00420A9F" w:rsidP="00420A9F" w14:paraId="0A308B1E" w14:textId="77777777">
      <w:pPr>
        <w:pStyle w:val="Heading2"/>
      </w:pPr>
      <w:bookmarkStart w:id="511" w:name="_Toc212133182"/>
      <w:r>
        <w:t>When effective</w:t>
      </w:r>
      <w:bookmarkEnd w:id="511"/>
    </w:p>
    <w:p w:rsidR="00420A9F" w:rsidP="00420A9F" w14:paraId="0355ABAF" w14:textId="1B08283A">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B64AD5">
        <w:t>10.5</w:t>
      </w:r>
      <w:r>
        <w:fldChar w:fldCharType="end"/>
      </w:r>
      <w:r>
        <w:t xml:space="preserve"> (whichever happens first) unless a later time is specified in the Communication.</w:t>
      </w:r>
    </w:p>
    <w:p w:rsidR="00420A9F" w:rsidP="00420A9F" w14:paraId="08A80B61" w14:textId="77777777">
      <w:pPr>
        <w:pStyle w:val="Heading2"/>
      </w:pPr>
      <w:bookmarkStart w:id="512" w:name="_Ref100137093"/>
      <w:bookmarkStart w:id="513" w:name="_Toc212133183"/>
      <w:r>
        <w:t>When taken to be received</w:t>
      </w:r>
      <w:bookmarkEnd w:id="512"/>
      <w:bookmarkEnd w:id="513"/>
    </w:p>
    <w:p w:rsidR="00420A9F" w:rsidP="00420A9F" w14:paraId="31C9418F" w14:textId="77777777">
      <w:pPr>
        <w:pStyle w:val="BodyText"/>
        <w:ind w:left="737"/>
      </w:pPr>
      <w:r>
        <w:t>Communications are taken to be received:</w:t>
      </w:r>
    </w:p>
    <w:p w:rsidR="00420A9F" w:rsidP="00420A9F" w14:paraId="10E4E311" w14:textId="5B4FBA11">
      <w:pPr>
        <w:pStyle w:val="Heading3"/>
      </w:pPr>
      <w:r>
        <w:t>i</w:t>
      </w:r>
      <w:r>
        <w:t xml:space="preserve">f </w:t>
      </w:r>
      <w:r w:rsidRPr="00880621">
        <w:t xml:space="preserve">sent by post, </w:t>
      </w:r>
      <w:r w:rsidR="004F3EEB">
        <w:t>5</w:t>
      </w:r>
      <w:r>
        <w:t xml:space="preserve"> Business Days</w:t>
      </w:r>
      <w:r w:rsidRPr="00880621">
        <w:t xml:space="preserve"> after posting (or </w:t>
      </w:r>
      <w:r>
        <w:t xml:space="preserve">10 </w:t>
      </w:r>
      <w:r w:rsidR="004F3EEB">
        <w:t xml:space="preserve">Business Days </w:t>
      </w:r>
      <w:r w:rsidRPr="00880621">
        <w:t>after posting if sent from one country to another</w:t>
      </w:r>
      <w:r>
        <w:t>); and</w:t>
      </w:r>
    </w:p>
    <w:p w:rsidR="00420A9F" w:rsidP="00420A9F" w14:paraId="37E7CE08" w14:textId="77777777">
      <w:pPr>
        <w:pStyle w:val="Heading3"/>
      </w:pPr>
      <w:r>
        <w:t xml:space="preserve">if sent by email: </w:t>
      </w:r>
    </w:p>
    <w:p w:rsidR="00420A9F" w:rsidP="00420A9F" w14:paraId="52D7CDFD" w14:textId="77777777">
      <w:pPr>
        <w:pStyle w:val="Heading4"/>
      </w:pPr>
      <w:r w:rsidRPr="00880621">
        <w:t>when the sender receives an automated message confirming delivery</w:t>
      </w:r>
      <w:r>
        <w:t xml:space="preserve">; </w:t>
      </w:r>
      <w:r w:rsidR="00B44509">
        <w:t>or</w:t>
      </w:r>
    </w:p>
    <w:p w:rsidR="00420A9F" w:rsidP="00420A9F" w14:paraId="3C064EE2" w14:textId="77777777">
      <w:pPr>
        <w:pStyle w:val="Heading4"/>
      </w:pPr>
      <w:r>
        <w:t>4 hours after the time the email is sent (as recorded on the device from which the sender sent the email) unless the sender receives an automated message within that 4 hour period that the delivery failed,</w:t>
      </w:r>
    </w:p>
    <w:p w:rsidR="00420A9F" w:rsidP="00420A9F" w14:paraId="590D0420" w14:textId="77777777">
      <w:pPr>
        <w:pStyle w:val="BodyText"/>
        <w:ind w:left="1474"/>
      </w:pPr>
      <w:r>
        <w:t>whichever happens first.</w:t>
      </w:r>
    </w:p>
    <w:p w:rsidR="00420A9F" w:rsidP="00420A9F" w14:paraId="6364192A" w14:textId="77777777">
      <w:pPr>
        <w:pStyle w:val="Heading2"/>
      </w:pPr>
      <w:bookmarkStart w:id="514" w:name="_Toc212133184"/>
      <w:r>
        <w:t xml:space="preserve">Receipt outside </w:t>
      </w:r>
      <w:r w:rsidR="006B1F99">
        <w:t>b</w:t>
      </w:r>
      <w:r>
        <w:t xml:space="preserve">usiness </w:t>
      </w:r>
      <w:r w:rsidR="006B1F99">
        <w:t>h</w:t>
      </w:r>
      <w:r>
        <w:t>ours</w:t>
      </w:r>
      <w:bookmarkEnd w:id="514"/>
    </w:p>
    <w:p w:rsidR="00420A9F" w:rsidRPr="00A9430B" w:rsidP="00420A9F" w14:paraId="12263C6C" w14:textId="2CE6BE72">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fldChar w:fldCharType="separate"/>
      </w:r>
      <w:r w:rsidR="00B64AD5">
        <w:rPr>
          <w:color w:val="000000"/>
        </w:rPr>
        <w:t>10</w:t>
      </w:r>
      <w:r>
        <w:rPr>
          <w:color w:val="000000"/>
        </w:rPr>
        <w:fldChar w:fldCharType="end"/>
      </w:r>
      <w:r>
        <w:rPr>
          <w:color w:val="000000"/>
        </w:rPr>
        <w:t xml:space="preserve">, if </w:t>
      </w:r>
      <w:r w:rsidR="003B2BA7">
        <w:rPr>
          <w:color w:val="000000"/>
        </w:rPr>
        <w:t>C</w:t>
      </w:r>
      <w:r>
        <w:rPr>
          <w:color w:val="000000"/>
        </w:rPr>
        <w:t xml:space="preserve">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B64AD5">
        <w:rPr>
          <w:color w:val="000000"/>
        </w:rPr>
        <w:t>10.5</w:t>
      </w:r>
      <w:r>
        <w:rPr>
          <w:color w:val="000000"/>
        </w:rPr>
        <w:fldChar w:fldCharType="end"/>
      </w:r>
      <w:r>
        <w:rPr>
          <w:color w:val="000000"/>
        </w:rPr>
        <w:t xml:space="preserve"> after 5.00pm on a Business Day or on a non-Business Day, then they are taken to be received at 9.00am on the next </w:t>
      </w:r>
      <w:r>
        <w:rPr>
          <w:color w:val="000000"/>
        </w:rPr>
        <w:t xml:space="preserve">Business Day. For the purposes of this clause, the place in the definition of Business Day is taken to be the place specified in the Details as the address of the recipient and the time of receipt </w:t>
      </w:r>
      <w:r w:rsidR="005A3E61">
        <w:rPr>
          <w:color w:val="000000"/>
        </w:rPr>
        <w:t>is</w:t>
      </w:r>
      <w:r>
        <w:rPr>
          <w:color w:val="000000"/>
        </w:rPr>
        <w:t xml:space="preserve"> the time in tha</w:t>
      </w:r>
      <w:r w:rsidRPr="00A9430B">
        <w:rPr>
          <w:color w:val="000000"/>
        </w:rPr>
        <w:t>t place.</w:t>
      </w:r>
    </w:p>
    <w:p w:rsidR="00716C89" w:rsidP="00716C89" w14:paraId="5FE8BEBE" w14:textId="77777777">
      <w:pPr>
        <w:pStyle w:val="Heading1"/>
      </w:pPr>
      <w:bookmarkStart w:id="515" w:name="_Toc111814236"/>
      <w:bookmarkStart w:id="516" w:name="_Toc111814237"/>
      <w:bookmarkStart w:id="517" w:name="_Toc111814238"/>
      <w:bookmarkStart w:id="518" w:name="_Toc111814239"/>
      <w:bookmarkStart w:id="519" w:name="_Toc111814240"/>
      <w:bookmarkStart w:id="520" w:name="_Toc111814241"/>
      <w:bookmarkStart w:id="521" w:name="_Toc111814242"/>
      <w:bookmarkStart w:id="522" w:name="_Toc111814244"/>
      <w:bookmarkStart w:id="523" w:name="_Toc111814245"/>
      <w:bookmarkStart w:id="524" w:name="_Ref104316847"/>
      <w:bookmarkStart w:id="525" w:name="_Toc108782778"/>
      <w:bookmarkStart w:id="526" w:name="_Toc212133185"/>
      <w:bookmarkStart w:id="527" w:name="_Ref467706931"/>
      <w:bookmarkStart w:id="528" w:name="_Toc492504805"/>
      <w:bookmarkStart w:id="529" w:name="_Toc515358981"/>
      <w:bookmarkStart w:id="530" w:name="_Toc515470246"/>
      <w:bookmarkEnd w:id="515"/>
      <w:bookmarkEnd w:id="516"/>
      <w:bookmarkEnd w:id="517"/>
      <w:bookmarkEnd w:id="518"/>
      <w:bookmarkEnd w:id="519"/>
      <w:bookmarkEnd w:id="520"/>
      <w:bookmarkEnd w:id="521"/>
      <w:bookmarkEnd w:id="522"/>
      <w:bookmarkEnd w:id="523"/>
      <w:r>
        <w:t>G</w:t>
      </w:r>
      <w:bookmarkEnd w:id="524"/>
      <w:bookmarkEnd w:id="525"/>
      <w:r>
        <w:t>oods and Services Tax</w:t>
      </w:r>
      <w:bookmarkEnd w:id="526"/>
    </w:p>
    <w:p w:rsidR="00716C89" w:rsidRPr="00210E9C" w:rsidP="005A6D9D" w14:paraId="7EEA721C" w14:textId="77777777">
      <w:pPr>
        <w:pStyle w:val="Heading2"/>
        <w:numPr>
          <w:ilvl w:val="1"/>
          <w:numId w:val="28"/>
        </w:numPr>
      </w:pPr>
      <w:bookmarkStart w:id="531" w:name="_Toc104305690"/>
      <w:bookmarkStart w:id="532" w:name="_Toc108782779"/>
      <w:bookmarkStart w:id="533" w:name="_Toc212133186"/>
      <w:bookmarkEnd w:id="527"/>
      <w:bookmarkEnd w:id="528"/>
      <w:bookmarkEnd w:id="529"/>
      <w:bookmarkEnd w:id="530"/>
      <w:r>
        <w:t>Definitions and interpretation</w:t>
      </w:r>
      <w:bookmarkEnd w:id="531"/>
      <w:bookmarkEnd w:id="532"/>
      <w:bookmarkEnd w:id="533"/>
    </w:p>
    <w:p w:rsidR="00716C89" w:rsidP="00716C89" w14:paraId="03289C61" w14:textId="441DED92">
      <w:pPr>
        <w:pStyle w:val="Indent2"/>
      </w:pPr>
      <w:r>
        <w:t xml:space="preserve">For the purposes of this clause </w:t>
      </w:r>
      <w:r>
        <w:fldChar w:fldCharType="begin"/>
      </w:r>
      <w:r>
        <w:instrText xml:space="preserve"> REF _Ref104316847 \r \h </w:instrText>
      </w:r>
      <w:r>
        <w:fldChar w:fldCharType="separate"/>
      </w:r>
      <w:r w:rsidR="00B64AD5">
        <w:t>11</w:t>
      </w:r>
      <w:r>
        <w:fldChar w:fldCharType="end"/>
      </w:r>
      <w:r>
        <w:t>:</w:t>
      </w:r>
    </w:p>
    <w:p w:rsidR="00716C89" w:rsidP="005A6D9D" w14:paraId="4803E09F" w14:textId="03566222">
      <w:pPr>
        <w:pStyle w:val="Heading3"/>
        <w:numPr>
          <w:ilvl w:val="2"/>
          <w:numId w:val="28"/>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B64AD5">
        <w:t>11</w:t>
      </w:r>
      <w:r>
        <w:fldChar w:fldCharType="end"/>
      </w:r>
      <w:r>
        <w:t>, unless the contrary intention appears; and</w:t>
      </w:r>
    </w:p>
    <w:p w:rsidR="00716C89" w:rsidP="005A6D9D" w14:paraId="57CD141F" w14:textId="77777777">
      <w:pPr>
        <w:pStyle w:val="Heading3"/>
        <w:numPr>
          <w:ilvl w:val="2"/>
          <w:numId w:val="28"/>
        </w:numPr>
      </w:pPr>
      <w:r>
        <w:t>each periodic or progressive component of a supply to which section 156-5(1) of the GST Law applies is to be treated as if it were a separate supply.</w:t>
      </w:r>
    </w:p>
    <w:p w:rsidR="00716C89" w:rsidP="005A6D9D" w14:paraId="7189CA5E" w14:textId="77777777">
      <w:pPr>
        <w:pStyle w:val="Heading2"/>
        <w:numPr>
          <w:ilvl w:val="1"/>
          <w:numId w:val="28"/>
        </w:numPr>
      </w:pPr>
      <w:bookmarkStart w:id="534" w:name="_Toc104305691"/>
      <w:bookmarkStart w:id="535" w:name="_Toc108782780"/>
      <w:bookmarkStart w:id="536" w:name="_Toc212133187"/>
      <w:r>
        <w:t>GST exclusive</w:t>
      </w:r>
      <w:bookmarkEnd w:id="534"/>
      <w:bookmarkEnd w:id="535"/>
      <w:bookmarkEnd w:id="536"/>
    </w:p>
    <w:p w:rsidR="00716C89" w:rsidP="00716C89" w14:paraId="4E256192" w14:textId="77777777">
      <w:pPr>
        <w:pStyle w:val="Indent2"/>
      </w:pPr>
      <w:r>
        <w:t xml:space="preserve">Unless this </w:t>
      </w:r>
      <w:r w:rsidR="00B62647">
        <w:t xml:space="preserve">Deed Poll </w:t>
      </w:r>
      <w:r>
        <w:t xml:space="preserve">expressly states otherwise, all consideration to be provided under this </w:t>
      </w:r>
      <w:r w:rsidR="00B62647">
        <w:t xml:space="preserve">Deed Poll </w:t>
      </w:r>
      <w:r>
        <w:t>is exclusive of GST.</w:t>
      </w:r>
    </w:p>
    <w:p w:rsidR="00716C89" w:rsidP="005A6D9D" w14:paraId="0B1D0DC3" w14:textId="77777777">
      <w:pPr>
        <w:pStyle w:val="Heading2"/>
        <w:numPr>
          <w:ilvl w:val="1"/>
          <w:numId w:val="28"/>
        </w:numPr>
      </w:pPr>
      <w:bookmarkStart w:id="537" w:name="_Toc104305692"/>
      <w:bookmarkStart w:id="538" w:name="_Ref104316872"/>
      <w:bookmarkStart w:id="539" w:name="_Ref104316890"/>
      <w:bookmarkStart w:id="540" w:name="_Ref104318853"/>
      <w:bookmarkStart w:id="541" w:name="_Ref104318865"/>
      <w:bookmarkStart w:id="542" w:name="_Ref105603843"/>
      <w:bookmarkStart w:id="543" w:name="_Toc108782781"/>
      <w:bookmarkStart w:id="544" w:name="_Ref111813933"/>
      <w:bookmarkStart w:id="545" w:name="_Toc212133188"/>
      <w:r>
        <w:t>Payment of GST</w:t>
      </w:r>
      <w:bookmarkEnd w:id="537"/>
      <w:bookmarkEnd w:id="538"/>
      <w:bookmarkEnd w:id="539"/>
      <w:bookmarkEnd w:id="540"/>
      <w:bookmarkEnd w:id="541"/>
      <w:bookmarkEnd w:id="542"/>
      <w:bookmarkEnd w:id="543"/>
      <w:bookmarkEnd w:id="544"/>
      <w:bookmarkEnd w:id="545"/>
    </w:p>
    <w:p w:rsidR="00716C89" w:rsidP="005A6D9D" w14:paraId="74A59EA5" w14:textId="77777777">
      <w:pPr>
        <w:pStyle w:val="Heading3"/>
        <w:numPr>
          <w:ilvl w:val="2"/>
          <w:numId w:val="28"/>
        </w:numPr>
        <w:rPr>
          <w:bCs/>
        </w:rPr>
      </w:pPr>
      <w:r>
        <w:t xml:space="preserve">If GST is payable, or notionally payable, on a supply made </w:t>
      </w:r>
      <w:r w:rsidRPr="00EE414C">
        <w:t>in connection with</w:t>
      </w:r>
      <w:r>
        <w:t xml:space="preserve"> this </w:t>
      </w:r>
      <w:r w:rsidR="00B62647">
        <w:t>Deed Poll</w:t>
      </w:r>
      <w:r>
        <w:t>, then the party providing the consideration for the supply agrees to pay to the supplier an additional amount equal to the amount of GST payable on that supply (</w:t>
      </w:r>
      <w:r w:rsidRPr="007432C8">
        <w:rPr>
          <w:b/>
        </w:rPr>
        <w:t>GST Amount</w:t>
      </w:r>
      <w:r>
        <w:rPr>
          <w:bCs/>
        </w:rPr>
        <w:t>).</w:t>
      </w:r>
    </w:p>
    <w:p w:rsidR="00716C89" w:rsidRPr="00210E9C" w:rsidP="005A6D9D" w14:paraId="10C4119C" w14:textId="77777777">
      <w:pPr>
        <w:pStyle w:val="Heading3"/>
        <w:numPr>
          <w:ilvl w:val="2"/>
          <w:numId w:val="28"/>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716C89" w:rsidRPr="006F5B37" w:rsidP="005A6D9D" w14:paraId="4CE45647" w14:textId="77777777">
      <w:pPr>
        <w:pStyle w:val="Heading3"/>
        <w:numPr>
          <w:ilvl w:val="2"/>
          <w:numId w:val="28"/>
        </w:numPr>
        <w:rPr>
          <w:bCs/>
        </w:rPr>
      </w:pPr>
      <w:r>
        <w:t xml:space="preserve">This clause does not apply to the extent that the consideration for the supply is expressly stated to include </w:t>
      </w:r>
      <w:r>
        <w:t>GST</w:t>
      </w:r>
      <w:r>
        <w:t xml:space="preserve"> or the supply is subject to a reverse-charge.</w:t>
      </w:r>
    </w:p>
    <w:p w:rsidR="00716C89" w:rsidP="005A6D9D" w14:paraId="6ECEBC01" w14:textId="77777777">
      <w:pPr>
        <w:pStyle w:val="Heading2"/>
        <w:numPr>
          <w:ilvl w:val="1"/>
          <w:numId w:val="28"/>
        </w:numPr>
        <w:rPr>
          <w:bCs/>
        </w:rPr>
      </w:pPr>
      <w:bookmarkStart w:id="546" w:name="_Toc104305693"/>
      <w:bookmarkStart w:id="547" w:name="_Toc108782782"/>
      <w:bookmarkStart w:id="548" w:name="_Toc212133189"/>
      <w:r>
        <w:rPr>
          <w:bCs/>
        </w:rPr>
        <w:t>Adjustment events</w:t>
      </w:r>
      <w:bookmarkEnd w:id="546"/>
      <w:bookmarkEnd w:id="547"/>
      <w:bookmarkEnd w:id="548"/>
    </w:p>
    <w:p w:rsidR="00716C89" w:rsidP="00716C89" w14:paraId="0C0F66E1" w14:textId="1057D93A">
      <w:pPr>
        <w:pStyle w:val="Indent2"/>
      </w:pPr>
      <w:r>
        <w:t xml:space="preserve">If an adjustment event arises for a supply made </w:t>
      </w:r>
      <w:r w:rsidRPr="00656BEB">
        <w:t>in connection with</w:t>
      </w:r>
      <w:r>
        <w:t xml:space="preserve"> this </w:t>
      </w:r>
      <w:r w:rsidR="00B62647">
        <w:t>Deed Poll</w:t>
      </w:r>
      <w:r>
        <w:t>, then the GST Amount must be recalculated to reflect that adjustment. The supplier or the recipient (as the case may be) agrees to make any payments necessary to reflect the adjustment and the supplier agrees to issue an adjustment note.</w:t>
      </w:r>
    </w:p>
    <w:p w:rsidR="00716C89" w:rsidP="005A6D9D" w14:paraId="45EA8A99" w14:textId="77777777">
      <w:pPr>
        <w:pStyle w:val="Heading2"/>
        <w:numPr>
          <w:ilvl w:val="1"/>
          <w:numId w:val="28"/>
        </w:numPr>
      </w:pPr>
      <w:bookmarkStart w:id="549" w:name="_Toc104305694"/>
      <w:bookmarkStart w:id="550" w:name="_Toc108782783"/>
      <w:bookmarkStart w:id="551" w:name="_Toc212133190"/>
      <w:r>
        <w:t>Reimbursements</w:t>
      </w:r>
      <w:bookmarkEnd w:id="549"/>
      <w:bookmarkEnd w:id="550"/>
      <w:bookmarkEnd w:id="551"/>
    </w:p>
    <w:p w:rsidR="00716C89" w:rsidP="00716C89" w14:paraId="51D3E6A6" w14:textId="16403B38">
      <w:pPr>
        <w:pStyle w:val="Indent2"/>
      </w:pPr>
      <w:bookmarkStart w:id="552" w:name="_Ref49763162"/>
      <w:r>
        <w:t>Any payment, indemnity,</w:t>
      </w:r>
      <w:r w:rsidRPr="00690ED8">
        <w:t xml:space="preserve"> </w:t>
      </w:r>
      <w:r>
        <w:t xml:space="preserve">reimbursement or similar obligation that is required to be made in connection with this </w:t>
      </w:r>
      <w:r w:rsidR="00B62647">
        <w:t>Deed Poll</w:t>
      </w:r>
      <w:r w:rsidR="007530B0">
        <w:t xml:space="preserve"> </w:t>
      </w:r>
      <w:r>
        <w:t xml:space="preserve">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then clause </w:t>
      </w:r>
      <w:r>
        <w:fldChar w:fldCharType="begin"/>
      </w:r>
      <w:r>
        <w:instrText xml:space="preserve"> REF _Ref104316872 \r \h </w:instrText>
      </w:r>
      <w:r>
        <w:fldChar w:fldCharType="separate"/>
      </w:r>
      <w:r w:rsidR="00B64AD5">
        <w:t>11.3</w:t>
      </w:r>
      <w:r>
        <w:fldChar w:fldCharType="end"/>
      </w:r>
      <w:r>
        <w:t xml:space="preserve"> applies to the reduced payment.</w:t>
      </w:r>
      <w:bookmarkEnd w:id="552"/>
    </w:p>
    <w:p w:rsidR="007265D9" w:rsidP="00C623DB" w14:paraId="49444AB1" w14:textId="77777777">
      <w:pPr>
        <w:pStyle w:val="Heading1"/>
      </w:pPr>
      <w:bookmarkStart w:id="553" w:name="_Toc111814252"/>
      <w:bookmarkStart w:id="554" w:name="_Toc111814253"/>
      <w:bookmarkStart w:id="555" w:name="_Toc111814254"/>
      <w:bookmarkStart w:id="556" w:name="_Toc111814255"/>
      <w:bookmarkStart w:id="557" w:name="_Toc111814256"/>
      <w:bookmarkStart w:id="558" w:name="_Toc111814257"/>
      <w:bookmarkStart w:id="559" w:name="_Toc111814258"/>
      <w:bookmarkStart w:id="560" w:name="_Toc111814259"/>
      <w:bookmarkStart w:id="561" w:name="_Toc111814260"/>
      <w:bookmarkStart w:id="562" w:name="_Toc111814261"/>
      <w:bookmarkStart w:id="563" w:name="_Toc111814262"/>
      <w:bookmarkStart w:id="564" w:name="_Toc111814263"/>
      <w:bookmarkStart w:id="565" w:name="_Toc111814264"/>
      <w:bookmarkStart w:id="566" w:name="_Toc111814265"/>
      <w:bookmarkStart w:id="567" w:name="_Toc111814266"/>
      <w:bookmarkStart w:id="568" w:name="_Ref49763177"/>
      <w:bookmarkStart w:id="569" w:name="_Toc212133191"/>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t>Miscellaneous</w:t>
      </w:r>
      <w:bookmarkEnd w:id="568"/>
      <w:bookmarkEnd w:id="569"/>
    </w:p>
    <w:p w:rsidR="009A4B66" w:rsidP="009A4B66" w14:paraId="5BF240B7" w14:textId="77777777">
      <w:pPr>
        <w:pStyle w:val="Heading2"/>
      </w:pPr>
      <w:bookmarkStart w:id="570" w:name="_Toc43449677"/>
      <w:bookmarkStart w:id="571" w:name="_Toc105765008"/>
      <w:bookmarkStart w:id="572" w:name="_Toc212133192"/>
      <w:r>
        <w:t>Benefit of this Deed Poll</w:t>
      </w:r>
      <w:bookmarkEnd w:id="570"/>
      <w:bookmarkEnd w:id="571"/>
      <w:bookmarkEnd w:id="572"/>
    </w:p>
    <w:p w:rsidR="009A4B66" w:rsidP="009A4B66" w14:paraId="77A99334" w14:textId="77777777">
      <w:pPr>
        <w:pStyle w:val="BodyText"/>
        <w:ind w:left="737"/>
      </w:pPr>
      <w:r>
        <w:t xml:space="preserve">The </w:t>
      </w:r>
      <w:r w:rsidR="007929ED">
        <w:t xml:space="preserve">Proponent, and each </w:t>
      </w:r>
      <w:r w:rsidR="00E160F7">
        <w:t>PCM</w:t>
      </w:r>
      <w:r w:rsidR="007929ED">
        <w:t xml:space="preserve">, </w:t>
      </w:r>
      <w:r>
        <w:t>acknowledge</w:t>
      </w:r>
      <w:r w:rsidR="0087768C">
        <w:t>s</w:t>
      </w:r>
      <w:r>
        <w:t xml:space="preserve"> and agree</w:t>
      </w:r>
      <w:r w:rsidR="0087768C">
        <w:t>s</w:t>
      </w:r>
      <w:r>
        <w:t xml:space="preserve"> that:</w:t>
      </w:r>
    </w:p>
    <w:p w:rsidR="009A4B66" w:rsidP="009A4B66" w14:paraId="3F813338" w14:textId="23A22987">
      <w:pPr>
        <w:pStyle w:val="Heading3"/>
      </w:pPr>
      <w:bookmarkStart w:id="573" w:name="_Ref115788876"/>
      <w:r>
        <w:t xml:space="preserve">this Deed Poll </w:t>
      </w:r>
      <w:r>
        <w:t xml:space="preserve">is made in favour of </w:t>
      </w:r>
      <w:r w:rsidR="0087768C">
        <w:t xml:space="preserve">the </w:t>
      </w:r>
      <w:r w:rsidR="00B9033A">
        <w:t xml:space="preserve">Scheme Administrator </w:t>
      </w:r>
      <w:r>
        <w:t xml:space="preserve">and for </w:t>
      </w:r>
      <w:r w:rsidR="0087768C">
        <w:t xml:space="preserve">the </w:t>
      </w:r>
      <w:r w:rsidR="00B9033A">
        <w:t>Scheme Administrator</w:t>
      </w:r>
      <w:r w:rsidR="0087768C">
        <w:t xml:space="preserve">’s </w:t>
      </w:r>
      <w:r>
        <w:t>benefit;</w:t>
      </w:r>
      <w:bookmarkEnd w:id="573"/>
      <w:r>
        <w:t xml:space="preserve"> </w:t>
      </w:r>
    </w:p>
    <w:p w:rsidR="008C77D5" w:rsidP="009A4B66" w14:paraId="5A96B299" w14:textId="71E3C03C">
      <w:pPr>
        <w:pStyle w:val="Heading3"/>
      </w:pPr>
      <w:bookmarkStart w:id="574" w:name="_Ref115788877"/>
      <w:r>
        <w:t xml:space="preserve">this Deed Poll </w:t>
      </w:r>
      <w:r w:rsidR="009A4B66">
        <w:t xml:space="preserve">may be relied on and enforced by </w:t>
      </w:r>
      <w:r w:rsidR="008C7E20">
        <w:t xml:space="preserve">the </w:t>
      </w:r>
      <w:r w:rsidR="00B9033A">
        <w:t>Scheme Administrator</w:t>
      </w:r>
      <w:r w:rsidR="009A4B66">
        <w:t xml:space="preserve">, in accordance with its terms, even though </w:t>
      </w:r>
      <w:r w:rsidR="008C7E20">
        <w:t xml:space="preserve">the </w:t>
      </w:r>
      <w:r w:rsidR="00B9033A">
        <w:t>Scheme Administrator</w:t>
      </w:r>
      <w:r w:rsidR="008C7E20">
        <w:t xml:space="preserve"> </w:t>
      </w:r>
      <w:r w:rsidR="009A4B66">
        <w:t>is not a party to this Deed Poll</w:t>
      </w:r>
      <w:r>
        <w:t>; and</w:t>
      </w:r>
      <w:bookmarkEnd w:id="574"/>
    </w:p>
    <w:p w:rsidR="009A4B66" w:rsidRPr="004C4BFE" w:rsidP="009A4B66" w14:paraId="624E8DD1" w14:textId="32C23147">
      <w:pPr>
        <w:pStyle w:val="Heading3"/>
      </w:pPr>
      <w:r>
        <w:t xml:space="preserve">without limiting clauses </w:t>
      </w:r>
      <w:r w:rsidR="000A7B6D">
        <w:fldChar w:fldCharType="begin"/>
      </w:r>
      <w:r w:rsidR="000A7B6D">
        <w:instrText xml:space="preserve"> REF _Ref115788876 \w \h </w:instrText>
      </w:r>
      <w:r w:rsidR="000A7B6D">
        <w:fldChar w:fldCharType="separate"/>
      </w:r>
      <w:r w:rsidR="00B64AD5">
        <w:t>12.1(a)</w:t>
      </w:r>
      <w:r w:rsidR="000A7B6D">
        <w:fldChar w:fldCharType="end"/>
      </w:r>
      <w:r w:rsidR="000A7B6D">
        <w:t xml:space="preserve"> and </w:t>
      </w:r>
      <w:r w:rsidR="000A7B6D">
        <w:fldChar w:fldCharType="begin"/>
      </w:r>
      <w:r w:rsidR="000A7B6D">
        <w:instrText xml:space="preserve"> REF _Ref115788877 \w \h </w:instrText>
      </w:r>
      <w:r w:rsidR="000A7B6D">
        <w:fldChar w:fldCharType="separate"/>
      </w:r>
      <w:r w:rsidR="00B64AD5">
        <w:t>12.1(b)</w:t>
      </w:r>
      <w:r w:rsidR="000A7B6D">
        <w:fldChar w:fldCharType="end"/>
      </w:r>
      <w:r>
        <w:t xml:space="preserve">, the </w:t>
      </w:r>
      <w:r w:rsidR="00B9033A">
        <w:t xml:space="preserve">Scheme Administrator </w:t>
      </w:r>
      <w:r>
        <w:t xml:space="preserve">holds the benefit of this Deed Poll on trust for the FV and accordingly this Deed Poll may be relied upon and enforced by the </w:t>
      </w:r>
      <w:r w:rsidR="00B9033A">
        <w:t xml:space="preserve">Scheme Administrator </w:t>
      </w:r>
      <w:r>
        <w:t xml:space="preserve"> in accordance with its terms for and on behalf of the FV, notwithstanding that the FV is not a party to this Deed Poll.</w:t>
      </w:r>
    </w:p>
    <w:p w:rsidR="000E3D87" w:rsidRPr="00C945E8" w:rsidP="000E3D87" w14:paraId="7AA37CE3" w14:textId="77777777">
      <w:pPr>
        <w:pStyle w:val="Heading2"/>
      </w:pPr>
      <w:bookmarkStart w:id="575" w:name="_Toc212133193"/>
      <w:r w:rsidRPr="00C945E8">
        <w:t>Joint and several liability</w:t>
      </w:r>
      <w:bookmarkEnd w:id="575"/>
      <w:r w:rsidRPr="00C945E8" w:rsidR="009171E4">
        <w:t xml:space="preserve"> </w:t>
      </w:r>
    </w:p>
    <w:p w:rsidR="008632C7" w:rsidP="008632C7" w14:paraId="6CFB1B3B" w14:textId="77777777">
      <w:pPr>
        <w:pStyle w:val="Heading8"/>
        <w:numPr>
          <w:ilvl w:val="0"/>
          <w:numId w:val="0"/>
        </w:numPr>
        <w:ind w:left="737"/>
      </w:pPr>
      <w:r>
        <w:t xml:space="preserve">Each </w:t>
      </w:r>
      <w:r w:rsidR="00E160F7">
        <w:t>PCM</w:t>
      </w:r>
      <w:r>
        <w:t xml:space="preserve"> is jointly and severally liable for the obligations under this Deed Poll of</w:t>
      </w:r>
      <w:r w:rsidR="00543A71">
        <w:t xml:space="preserve"> </w:t>
      </w:r>
      <w:r w:rsidRPr="00543F68" w:rsidR="00601F80">
        <w:t>the Proponent and</w:t>
      </w:r>
      <w:r w:rsidR="00601F80">
        <w:t xml:space="preserve"> </w:t>
      </w:r>
      <w:r>
        <w:t xml:space="preserve">each </w:t>
      </w:r>
      <w:r w:rsidR="00E160F7">
        <w:t>PCM</w:t>
      </w:r>
      <w:r>
        <w:t>.</w:t>
      </w:r>
      <w:r>
        <w:t xml:space="preserve">  </w:t>
      </w:r>
    </w:p>
    <w:p w:rsidR="008632C7" w:rsidP="003E3308" w14:paraId="78508F8E" w14:textId="77777777">
      <w:pPr>
        <w:pStyle w:val="Heading2"/>
      </w:pPr>
      <w:bookmarkStart w:id="576" w:name="_Toc212133194"/>
      <w:r>
        <w:t xml:space="preserve">References to </w:t>
      </w:r>
      <w:r w:rsidR="00B567CB">
        <w:t>the Proponent</w:t>
      </w:r>
      <w:bookmarkEnd w:id="576"/>
    </w:p>
    <w:p w:rsidR="00B567CB" w:rsidP="00B567CB" w14:paraId="45A034CB" w14:textId="559CB44D">
      <w:pPr>
        <w:pStyle w:val="Heading8"/>
        <w:numPr>
          <w:ilvl w:val="0"/>
          <w:numId w:val="0"/>
        </w:numPr>
        <w:ind w:left="737"/>
      </w:pPr>
      <w:r>
        <w:t xml:space="preserve">Any reference to the Proponent in this Deed Poll includes a reference to each PCM individually, except in relation to </w:t>
      </w:r>
      <w:r w:rsidR="0087435A">
        <w:t xml:space="preserve">references to </w:t>
      </w:r>
      <w:r>
        <w:t xml:space="preserve">the First-named Proponent Consortium Member for the purposes of </w:t>
      </w:r>
      <w:r w:rsidR="00BA75E0">
        <w:t xml:space="preserve">the Details and </w:t>
      </w:r>
      <w:r>
        <w:t xml:space="preserve">clauses </w:t>
      </w:r>
      <w:r w:rsidR="00D504AD">
        <w:fldChar w:fldCharType="begin"/>
      </w:r>
      <w:r w:rsidR="00D504AD">
        <w:instrText xml:space="preserve"> REF _Ref116035340 \w \h </w:instrText>
      </w:r>
      <w:r w:rsidR="00D504AD">
        <w:fldChar w:fldCharType="separate"/>
      </w:r>
      <w:r w:rsidR="00B64AD5">
        <w:t>3.2</w:t>
      </w:r>
      <w:r w:rsidR="00D504AD">
        <w:fldChar w:fldCharType="end"/>
      </w:r>
      <w:r w:rsidR="00BC1EDD">
        <w:t xml:space="preserve">, </w:t>
      </w:r>
      <w:r w:rsidR="00BC1EDD">
        <w:fldChar w:fldCharType="begin"/>
      </w:r>
      <w:r w:rsidR="00BC1EDD">
        <w:instrText xml:space="preserve"> REF _Ref116377943 \w \h </w:instrText>
      </w:r>
      <w:r w:rsidR="00BC1EDD">
        <w:fldChar w:fldCharType="separate"/>
      </w:r>
      <w:r w:rsidR="00B64AD5">
        <w:t>3.6</w:t>
      </w:r>
      <w:r w:rsidR="00BC1EDD">
        <w:fldChar w:fldCharType="end"/>
      </w:r>
      <w:r>
        <w:t xml:space="preserve"> and </w:t>
      </w:r>
      <w:r>
        <w:fldChar w:fldCharType="begin"/>
      </w:r>
      <w:r>
        <w:instrText xml:space="preserve"> REF _Ref116032484 \w \h </w:instrText>
      </w:r>
      <w:r>
        <w:fldChar w:fldCharType="separate"/>
      </w:r>
      <w:r w:rsidR="00B64AD5">
        <w:t>10.2</w:t>
      </w:r>
      <w:r>
        <w:fldChar w:fldCharType="end"/>
      </w:r>
      <w:r>
        <w:t xml:space="preserve">. </w:t>
      </w:r>
    </w:p>
    <w:p w:rsidR="00B567CB" w:rsidP="00A92ADF" w14:paraId="2E16337A" w14:textId="77777777">
      <w:pPr>
        <w:pStyle w:val="Heading2"/>
      </w:pPr>
      <w:bookmarkStart w:id="577" w:name="_Toc212133195"/>
      <w:r>
        <w:t>Signatories bound</w:t>
      </w:r>
      <w:bookmarkEnd w:id="577"/>
    </w:p>
    <w:p w:rsidR="008632C7" w:rsidRPr="008632C7" w:rsidP="00A92ADF" w14:paraId="24C1A018" w14:textId="38C9562F">
      <w:pPr>
        <w:pStyle w:val="Heading8"/>
        <w:numPr>
          <w:ilvl w:val="0"/>
          <w:numId w:val="0"/>
        </w:numPr>
        <w:ind w:left="737"/>
      </w:pPr>
      <w:r w:rsidRPr="005A5BAF">
        <w:t xml:space="preserve">This Deed Poll binds each person who signs </w:t>
      </w:r>
      <w:r>
        <w:t xml:space="preserve">on behalf of that </w:t>
      </w:r>
      <w:r w:rsidR="00D9337E">
        <w:t>PCM</w:t>
      </w:r>
      <w:r w:rsidRPr="005A5BAF">
        <w:t xml:space="preserve"> even if another person who was intended to sign does not sign it or is not bound by it.</w:t>
      </w:r>
    </w:p>
    <w:p w:rsidR="003E3308" w:rsidP="003E3308" w14:paraId="33278B37" w14:textId="77777777">
      <w:pPr>
        <w:pStyle w:val="Heading2"/>
      </w:pPr>
      <w:bookmarkStart w:id="578" w:name="_Toc212133196"/>
      <w:r>
        <w:t>Amendments</w:t>
      </w:r>
      <w:bookmarkEnd w:id="578"/>
    </w:p>
    <w:p w:rsidR="003E3308" w:rsidP="003E3308" w14:paraId="0F14964C" w14:textId="1EFC21B7">
      <w:pPr>
        <w:pStyle w:val="Indent2"/>
      </w:pPr>
      <w:r>
        <w:t xml:space="preserve">Each </w:t>
      </w:r>
      <w:r w:rsidR="00E160F7">
        <w:t>PCM</w:t>
      </w:r>
      <w:r>
        <w:t xml:space="preserve"> and the Proponent acknowledges and agrees that this Deed Poll cannot be amended, varied or revoked without the prior consent of the </w:t>
      </w:r>
      <w:r w:rsidR="00B9033A">
        <w:t>Scheme Administrator</w:t>
      </w:r>
      <w:r>
        <w:t>.</w:t>
      </w:r>
    </w:p>
    <w:p w:rsidR="00544D50" w:rsidRPr="000201E6" w:rsidP="000201E6" w14:paraId="23D6A8DE" w14:textId="77777777">
      <w:pPr>
        <w:pStyle w:val="Heading2"/>
      </w:pPr>
      <w:bookmarkStart w:id="579" w:name="_Toc114559034"/>
      <w:bookmarkStart w:id="580" w:name="_Toc212133197"/>
      <w:r>
        <w:t>Duration of Deed Poll</w:t>
      </w:r>
      <w:bookmarkEnd w:id="579"/>
      <w:bookmarkEnd w:id="580"/>
    </w:p>
    <w:p w:rsidR="00544D50" w:rsidP="00544D50" w14:paraId="7D191C85" w14:textId="77777777">
      <w:pPr>
        <w:pStyle w:val="Indent2"/>
      </w:pPr>
      <w:r w:rsidRPr="007027DF">
        <w:t xml:space="preserve">This </w:t>
      </w:r>
      <w:r>
        <w:t xml:space="preserve">Deed Poll </w:t>
      </w:r>
      <w:r w:rsidRPr="007027DF">
        <w:t xml:space="preserve">terminates (without prejudice to any accrued right or liability </w:t>
      </w:r>
      <w:r>
        <w:t xml:space="preserve">under or </w:t>
      </w:r>
      <w:r w:rsidRPr="007027DF">
        <w:t xml:space="preserve">made by this </w:t>
      </w:r>
      <w:r>
        <w:t>Deed Poll</w:t>
      </w:r>
      <w:r w:rsidRPr="007027DF">
        <w:t xml:space="preserve">) </w:t>
      </w:r>
      <w:r>
        <w:t>at the earlier of:</w:t>
      </w:r>
    </w:p>
    <w:p w:rsidR="00544D50" w:rsidRPr="000201E6" w:rsidP="000201E6" w14:paraId="47680C48" w14:textId="3A69864E">
      <w:pPr>
        <w:pStyle w:val="Heading3"/>
      </w:pPr>
      <w:bookmarkStart w:id="581" w:name="_BPDC_LN_INS_1035"/>
      <w:bookmarkStart w:id="582" w:name="_BPDC_PR_INS_1036"/>
      <w:bookmarkEnd w:id="581"/>
      <w:bookmarkEnd w:id="582"/>
      <w:r>
        <w:t xml:space="preserve">where the Proponent has executed the Final </w:t>
      </w:r>
      <w:r w:rsidR="00B9033A">
        <w:t>FERMA</w:t>
      </w:r>
      <w:r>
        <w:t>, 1 Business Day after the delivery of the ‘</w:t>
      </w:r>
      <w:r w:rsidR="008E37A8">
        <w:t>Early Termination Security’</w:t>
      </w:r>
      <w:r>
        <w:t xml:space="preserve"> (as that term is defined in the </w:t>
      </w:r>
      <w:r w:rsidR="003B2BA7">
        <w:t xml:space="preserve">Final </w:t>
      </w:r>
      <w:r w:rsidR="008E37A8">
        <w:t>FERMA</w:t>
      </w:r>
      <w:r>
        <w:t xml:space="preserve">) to the FV in accordance with the </w:t>
      </w:r>
      <w:r w:rsidR="003B2BA7">
        <w:t xml:space="preserve">Final </w:t>
      </w:r>
      <w:r w:rsidR="008E37A8">
        <w:t>FERMA</w:t>
      </w:r>
      <w:r>
        <w:t>; and</w:t>
      </w:r>
      <w:r w:rsidR="005E0AED">
        <w:t xml:space="preserve"> </w:t>
      </w:r>
      <w:r w:rsidR="00C00826">
        <w:t xml:space="preserve"> </w:t>
      </w:r>
    </w:p>
    <w:p w:rsidR="00544D50" w:rsidP="000201E6" w14:paraId="7DAC0AA2" w14:textId="77777777">
      <w:pPr>
        <w:pStyle w:val="Heading3"/>
      </w:pPr>
      <w:bookmarkStart w:id="583" w:name="_BPDC_LN_INS_1033"/>
      <w:bookmarkStart w:id="584" w:name="_BPDC_PR_INS_1034"/>
      <w:bookmarkEnd w:id="583"/>
      <w:bookmarkEnd w:id="584"/>
      <w:r>
        <w:t xml:space="preserve">2 years from the date of this Deed Poll. </w:t>
      </w:r>
    </w:p>
    <w:p w:rsidR="00F47A12" w:rsidP="00F47A12" w14:paraId="4C20D8F2" w14:textId="77777777">
      <w:pPr>
        <w:pStyle w:val="Heading2"/>
      </w:pPr>
      <w:bookmarkStart w:id="585" w:name="_Toc212133198"/>
      <w:r>
        <w:t>Survival of Deed Poll</w:t>
      </w:r>
      <w:bookmarkEnd w:id="585"/>
    </w:p>
    <w:p w:rsidR="00F47A12" w:rsidP="00F47A12" w14:paraId="232F8B91" w14:textId="67459BE6">
      <w:pPr>
        <w:pStyle w:val="Indent2"/>
      </w:pPr>
      <w:bookmarkStart w:id="586" w:name="_Ref49763178"/>
      <w:r>
        <w:t xml:space="preserve">Each </w:t>
      </w:r>
      <w:r w:rsidR="00E160F7">
        <w:t>PCM</w:t>
      </w:r>
      <w:r>
        <w:t xml:space="preserve"> acknowledges and agrees that its obligations pursuant to this Deed Poll shall exist prior to, and shall survive the termination or completion of</w:t>
      </w:r>
      <w:r w:rsidR="002F3670">
        <w:t>,</w:t>
      </w:r>
      <w:r>
        <w:t xml:space="preserve"> the </w:t>
      </w:r>
      <w:r w:rsidR="003B2BA7">
        <w:t xml:space="preserve">Project </w:t>
      </w:r>
      <w:r>
        <w:t xml:space="preserve">and, in the case of obligations in relation to the </w:t>
      </w:r>
      <w:r w:rsidR="00E160F7">
        <w:t>Disclosed Information</w:t>
      </w:r>
      <w:r>
        <w:t xml:space="preserve">, </w:t>
      </w:r>
      <w:r>
        <w:t xml:space="preserve">such obligations shall continue until such time as the </w:t>
      </w:r>
      <w:r w:rsidR="00E160F7">
        <w:t>Disclosed Information</w:t>
      </w:r>
      <w:r>
        <w:t xml:space="preserve"> becomes public knowledge other than by breach of this Deed Poll.</w:t>
      </w:r>
      <w:bookmarkEnd w:id="586"/>
    </w:p>
    <w:p w:rsidR="00C53D7D" w14:paraId="7209F05F" w14:textId="77777777">
      <w:pPr>
        <w:pStyle w:val="Heading2"/>
      </w:pPr>
      <w:bookmarkStart w:id="587" w:name="_Toc106826876"/>
      <w:bookmarkStart w:id="588" w:name="_Toc106827082"/>
      <w:bookmarkStart w:id="589" w:name="_Toc106827287"/>
      <w:bookmarkStart w:id="590" w:name="_Toc106831167"/>
      <w:bookmarkStart w:id="591" w:name="_Ref49763184"/>
      <w:bookmarkStart w:id="592" w:name="_Toc212133199"/>
      <w:bookmarkEnd w:id="587"/>
      <w:bookmarkEnd w:id="588"/>
      <w:bookmarkEnd w:id="589"/>
      <w:bookmarkEnd w:id="590"/>
      <w:r>
        <w:t>Further acts and documents</w:t>
      </w:r>
      <w:bookmarkEnd w:id="591"/>
      <w:bookmarkEnd w:id="592"/>
    </w:p>
    <w:p w:rsidR="007265D9" w:rsidP="00054637" w14:paraId="02575D48" w14:textId="72E90A49">
      <w:pPr>
        <w:pStyle w:val="Indent2"/>
      </w:pPr>
      <w:r>
        <w:t xml:space="preserve">Each </w:t>
      </w:r>
      <w:r w:rsidR="00E160F7">
        <w:t>PCM</w:t>
      </w:r>
      <w:r>
        <w:t xml:space="preserve"> and the Proponent must promptly do all further acts and execute and deliver all further documents (in such form and content reasonably satisfactory to </w:t>
      </w:r>
      <w:r w:rsidR="004962C5">
        <w:t xml:space="preserve">the </w:t>
      </w:r>
      <w:r w:rsidR="00B9033A">
        <w:t>Scheme Administrator</w:t>
      </w:r>
      <w:r>
        <w:t xml:space="preserve">) required by Law or reasonably requested by </w:t>
      </w:r>
      <w:r w:rsidR="004962C5">
        <w:t xml:space="preserve">the </w:t>
      </w:r>
      <w:r w:rsidR="00B9033A">
        <w:t>Scheme Administrator</w:t>
      </w:r>
      <w:r>
        <w:t xml:space="preserve"> to give effect to this Deed Poll.</w:t>
      </w:r>
    </w:p>
    <w:p w:rsidR="00A63C51" w:rsidP="005A6D9D" w14:paraId="6CA254DE" w14:textId="77777777">
      <w:pPr>
        <w:pStyle w:val="Heading2"/>
        <w:numPr>
          <w:ilvl w:val="1"/>
          <w:numId w:val="28"/>
        </w:numPr>
      </w:pPr>
      <w:bookmarkStart w:id="593" w:name="_Toc104305773"/>
      <w:bookmarkStart w:id="594" w:name="_Toc104395569"/>
      <w:bookmarkStart w:id="595" w:name="_Toc212133200"/>
      <w:r>
        <w:t>Discretion in exercising rights</w:t>
      </w:r>
      <w:bookmarkEnd w:id="593"/>
      <w:bookmarkEnd w:id="594"/>
      <w:bookmarkEnd w:id="595"/>
    </w:p>
    <w:p w:rsidR="00A63C51" w:rsidRPr="00B20E36" w:rsidP="00A63C51" w14:paraId="2A9EADF5" w14:textId="25CAA6EC">
      <w:pPr>
        <w:pStyle w:val="Indent2"/>
      </w:pPr>
      <w:r>
        <w:t>U</w:t>
      </w:r>
      <w:r w:rsidRPr="00FE230B">
        <w:t xml:space="preserve">nless this </w:t>
      </w:r>
      <w:r>
        <w:t>Deed Poll e</w:t>
      </w:r>
      <w:r w:rsidRPr="00FE230B">
        <w:t>xpressly states otherwise</w:t>
      </w:r>
      <w:r>
        <w:t>,</w:t>
      </w:r>
      <w:r w:rsidRPr="00FE230B">
        <w:t xml:space="preserve"> </w:t>
      </w:r>
      <w:r w:rsidR="00F13EF5">
        <w:t>the</w:t>
      </w:r>
      <w:r w:rsidRPr="00FE230B">
        <w:t xml:space="preserve"> </w:t>
      </w:r>
      <w:r w:rsidR="00E105E2">
        <w:t>Proponent or</w:t>
      </w:r>
      <w:r>
        <w:t xml:space="preserve"> </w:t>
      </w:r>
      <w:r w:rsidR="00A9430B">
        <w:t xml:space="preserve">the </w:t>
      </w:r>
      <w:r w:rsidR="00B9033A">
        <w:t xml:space="preserve">Scheme Administrator </w:t>
      </w:r>
      <w:r w:rsidRPr="00FE230B">
        <w:t>may exercise a right, power or remedy</w:t>
      </w:r>
      <w:r w:rsidR="00A9430B">
        <w:t>,</w:t>
      </w:r>
      <w:r w:rsidRPr="00FE230B">
        <w:t xml:space="preserve"> </w:t>
      </w:r>
      <w:r w:rsidR="00A9430B">
        <w:t xml:space="preserve">and in the case of the </w:t>
      </w:r>
      <w:r w:rsidR="00B9033A">
        <w:t xml:space="preserve">Scheme Administrator </w:t>
      </w:r>
      <w:r w:rsidR="00A9430B">
        <w:t xml:space="preserve">may </w:t>
      </w:r>
      <w:r w:rsidRPr="00FE230B">
        <w:t>give or refuse its consent, approval or a waiver</w:t>
      </w:r>
      <w:r w:rsidR="00E105E2">
        <w:t xml:space="preserve"> (including by imposing conditions),</w:t>
      </w:r>
      <w:r w:rsidRPr="00FE230B">
        <w:t xml:space="preserve"> in connection with </w:t>
      </w:r>
      <w:r>
        <w:t xml:space="preserve">this </w:t>
      </w:r>
      <w:r w:rsidR="0092052E">
        <w:t>Deed Poll</w:t>
      </w:r>
      <w:r w:rsidRPr="00FE230B">
        <w:t xml:space="preserve"> in its absolute discretion.</w:t>
      </w:r>
      <w:r w:rsidR="00B20E36">
        <w:t xml:space="preserve"> </w:t>
      </w:r>
    </w:p>
    <w:p w:rsidR="00A857A4" w:rsidP="005A6D9D" w14:paraId="24844A60" w14:textId="77777777">
      <w:pPr>
        <w:pStyle w:val="Heading2"/>
        <w:numPr>
          <w:ilvl w:val="1"/>
          <w:numId w:val="28"/>
        </w:numPr>
      </w:pPr>
      <w:bookmarkStart w:id="596" w:name="_Toc104305774"/>
      <w:bookmarkStart w:id="597" w:name="_Toc104395570"/>
      <w:bookmarkStart w:id="598" w:name="_Toc212133201"/>
      <w:r>
        <w:t>Partial exercising of rights</w:t>
      </w:r>
      <w:bookmarkEnd w:id="596"/>
      <w:bookmarkEnd w:id="597"/>
      <w:bookmarkEnd w:id="598"/>
    </w:p>
    <w:p w:rsidR="00A857A4" w:rsidRPr="00874C6C" w:rsidP="00A857A4" w14:paraId="02260B76" w14:textId="6A726D98">
      <w:pPr>
        <w:pStyle w:val="Indent2"/>
      </w:pPr>
      <w:r>
        <w:t>U</w:t>
      </w:r>
      <w:r w:rsidRPr="00FE230B">
        <w:t xml:space="preserve">nless this </w:t>
      </w:r>
      <w:r>
        <w:t>Deed Poll</w:t>
      </w:r>
      <w:r w:rsidRPr="00FE230B">
        <w:t xml:space="preserve"> expressly states otherwise</w:t>
      </w:r>
      <w:r>
        <w:t>,</w:t>
      </w:r>
      <w:r w:rsidRPr="00FE230B">
        <w:t xml:space="preserve"> </w:t>
      </w:r>
      <w:r>
        <w:t xml:space="preserve">if </w:t>
      </w:r>
      <w:r w:rsidR="00AD53DA">
        <w:t>the</w:t>
      </w:r>
      <w:r>
        <w:t xml:space="preserve"> </w:t>
      </w:r>
      <w:r w:rsidR="00E105E2">
        <w:t xml:space="preserve">Proponent or </w:t>
      </w:r>
      <w:r>
        <w:t xml:space="preserve">the </w:t>
      </w:r>
      <w:r w:rsidR="00B9033A">
        <w:t>Scheme Administrator</w:t>
      </w:r>
      <w:r w:rsidRPr="00FE230B">
        <w:t xml:space="preserve"> does not exercise a right, power or remedy in connection with this </w:t>
      </w:r>
      <w:r>
        <w:t xml:space="preserve">Deed Poll </w:t>
      </w:r>
      <w:r w:rsidRPr="00FE230B">
        <w:t xml:space="preserve">fully or at a given time, </w:t>
      </w:r>
      <w:r>
        <w:t>they</w:t>
      </w:r>
      <w:r w:rsidRPr="00FE230B">
        <w:t xml:space="preserve"> may still exercise it later</w:t>
      </w:r>
      <w:r>
        <w:t>.</w:t>
      </w:r>
    </w:p>
    <w:p w:rsidR="006B1BD3" w:rsidP="006B1BD3" w14:paraId="08926565" w14:textId="77777777">
      <w:pPr>
        <w:pStyle w:val="Heading2"/>
      </w:pPr>
      <w:bookmarkStart w:id="599" w:name="_Toc212133202"/>
      <w:r>
        <w:t>Consents</w:t>
      </w:r>
      <w:r w:rsidR="00FC5D34">
        <w:t>,</w:t>
      </w:r>
      <w:r>
        <w:t xml:space="preserve"> approvals</w:t>
      </w:r>
      <w:r w:rsidR="00FC5D34">
        <w:t xml:space="preserve"> and waiver</w:t>
      </w:r>
      <w:bookmarkEnd w:id="599"/>
    </w:p>
    <w:p w:rsidR="006B1BD3" w:rsidP="006B1BD3" w14:paraId="734877A8" w14:textId="3F896E96">
      <w:pPr>
        <w:pStyle w:val="Heading3"/>
      </w:pPr>
      <w:r>
        <w:t xml:space="preserve">A consent, approval or waiver required in respect of this Deed Poll from the </w:t>
      </w:r>
      <w:r w:rsidR="00B9033A">
        <w:t>Scheme Administrator</w:t>
      </w:r>
      <w:r>
        <w:t xml:space="preserve"> may be given or withheld, or may be given subject to any conditions, as the </w:t>
      </w:r>
      <w:r w:rsidR="00B9033A">
        <w:t xml:space="preserve">Scheme Administrator </w:t>
      </w:r>
      <w:r>
        <w:t>thinks fit, unless this Deed Poll expressly provides otherwise.</w:t>
      </w:r>
    </w:p>
    <w:p w:rsidR="006B1BD3" w:rsidP="006B1BD3" w14:paraId="3E23600F" w14:textId="16644AA2">
      <w:pPr>
        <w:pStyle w:val="Heading3"/>
      </w:pPr>
      <w:r w:rsidRPr="00FE230B">
        <w:t>By giving any consent</w:t>
      </w:r>
      <w:r>
        <w:t>, approval</w:t>
      </w:r>
      <w:r w:rsidRPr="00FE230B">
        <w:t xml:space="preserve"> or waiver </w:t>
      </w:r>
      <w:r>
        <w:t xml:space="preserve">the </w:t>
      </w:r>
      <w:r w:rsidR="00B9033A">
        <w:t>Scheme Administrator</w:t>
      </w:r>
      <w:r w:rsidRPr="00FE230B">
        <w:t xml:space="preserve"> does not give any representation or warranty a</w:t>
      </w:r>
      <w:r w:rsidR="00544C0D">
        <w:t>s t</w:t>
      </w:r>
      <w:r w:rsidRPr="00FE230B">
        <w:t>o any circumstance in connection with the subject matter of the consent, approval or waiver</w:t>
      </w:r>
      <w:r>
        <w:t>.</w:t>
      </w:r>
    </w:p>
    <w:p w:rsidR="00C53D7D" w14:paraId="6E28E9B3" w14:textId="6D755812">
      <w:pPr>
        <w:pStyle w:val="Heading3"/>
      </w:pPr>
      <w:bookmarkStart w:id="600" w:name="_Ref49763186"/>
      <w:r>
        <w:t xml:space="preserve">A waiver given by </w:t>
      </w:r>
      <w:r w:rsidR="004962C5">
        <w:t xml:space="preserve">the </w:t>
      </w:r>
      <w:r w:rsidR="00B9033A">
        <w:t>Scheme Administrator</w:t>
      </w:r>
      <w:r>
        <w:t xml:space="preserve"> in respect of this Deed Poll is only effective and binding on </w:t>
      </w:r>
      <w:r w:rsidR="004962C5">
        <w:t xml:space="preserve">the </w:t>
      </w:r>
      <w:r w:rsidR="00B9033A">
        <w:t>Scheme Administrator</w:t>
      </w:r>
      <w:r>
        <w:t xml:space="preserve"> if it is given or confirmed in writing by </w:t>
      </w:r>
      <w:r w:rsidR="004962C5">
        <w:t xml:space="preserve">the </w:t>
      </w:r>
      <w:r w:rsidR="00B9033A">
        <w:t>Scheme Administrator</w:t>
      </w:r>
      <w:r>
        <w:t>.</w:t>
      </w:r>
      <w:bookmarkEnd w:id="600"/>
    </w:p>
    <w:p w:rsidR="007265D9" w:rsidP="00C623DB" w14:paraId="329A7875" w14:textId="0F98BE0A">
      <w:pPr>
        <w:pStyle w:val="Heading3"/>
      </w:pPr>
      <w:bookmarkStart w:id="601" w:name="_Ref49763187"/>
      <w:r>
        <w:t>A failure to, a delay in or the partial exercise or enforcement of a right provided by Law or in respect of this Deed Poll by</w:t>
      </w:r>
      <w:r w:rsidR="004962C5">
        <w:t xml:space="preserve"> the </w:t>
      </w:r>
      <w:r w:rsidR="00B9033A">
        <w:t xml:space="preserve">Scheme Administrator </w:t>
      </w:r>
      <w:r>
        <w:t>does not preclude, or operate as a waiver of, the exercise or enforcement, or further exercise or enforcement, of that or any other right provided by Law or in respect of this Deed Poll.</w:t>
      </w:r>
      <w:bookmarkEnd w:id="601"/>
    </w:p>
    <w:p w:rsidR="007265D9" w:rsidP="00C623DB" w14:paraId="6B0BE0DD" w14:textId="77777777">
      <w:pPr>
        <w:pStyle w:val="Heading3"/>
      </w:pPr>
      <w:bookmarkStart w:id="602" w:name="_Ref49763188"/>
      <w:r>
        <w:t>No waiver of a breach of a term of this Deed Poll operates as a waiver of another breach of that term or of a breach of any other term of this Deed Poll.</w:t>
      </w:r>
      <w:bookmarkEnd w:id="602"/>
    </w:p>
    <w:p w:rsidR="009506C4" w:rsidP="005A6D9D" w14:paraId="41BE7F9D" w14:textId="77777777">
      <w:pPr>
        <w:pStyle w:val="Heading2"/>
        <w:numPr>
          <w:ilvl w:val="1"/>
          <w:numId w:val="28"/>
        </w:numPr>
      </w:pPr>
      <w:bookmarkStart w:id="603" w:name="_Toc106904473"/>
      <w:bookmarkStart w:id="604" w:name="_Toc106904474"/>
      <w:bookmarkStart w:id="605" w:name="_Toc104305776"/>
      <w:bookmarkStart w:id="606" w:name="_Toc104395572"/>
      <w:bookmarkStart w:id="607" w:name="_Toc212133203"/>
      <w:bookmarkEnd w:id="603"/>
      <w:bookmarkEnd w:id="604"/>
      <w:r>
        <w:t>Remedies cumulative</w:t>
      </w:r>
      <w:bookmarkEnd w:id="605"/>
      <w:bookmarkEnd w:id="606"/>
      <w:bookmarkEnd w:id="607"/>
    </w:p>
    <w:p w:rsidR="009506C4" w:rsidRPr="00874C6C" w:rsidP="009506C4" w14:paraId="4432714B" w14:textId="77777777">
      <w:pPr>
        <w:pStyle w:val="Indent2"/>
      </w:pPr>
      <w:bookmarkStart w:id="608" w:name="_Ref49763189"/>
      <w:r w:rsidRPr="00FE230B">
        <w:t>The rights, powers and remedies</w:t>
      </w:r>
      <w:r w:rsidRPr="00874C6C">
        <w:rPr>
          <w:b/>
        </w:rPr>
        <w:t xml:space="preserve"> </w:t>
      </w:r>
      <w:r w:rsidRPr="00874C6C">
        <w:t>i</w:t>
      </w:r>
      <w:r w:rsidRPr="00FE230B">
        <w:t xml:space="preserve">n connection with this </w:t>
      </w:r>
      <w:r>
        <w:t>Deed Poll</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Deed Poll.</w:t>
      </w:r>
      <w:bookmarkEnd w:id="608"/>
    </w:p>
    <w:p w:rsidR="00C53D7D" w14:paraId="5E311A1E" w14:textId="77777777">
      <w:pPr>
        <w:pStyle w:val="Heading2"/>
      </w:pPr>
      <w:bookmarkStart w:id="609" w:name="_Toc105501453"/>
      <w:bookmarkStart w:id="610" w:name="_Toc105502835"/>
      <w:bookmarkStart w:id="611" w:name="_Toc105505138"/>
      <w:bookmarkStart w:id="612" w:name="_Toc105505330"/>
      <w:bookmarkStart w:id="613" w:name="_Toc105524301"/>
      <w:bookmarkStart w:id="614" w:name="_Toc106732444"/>
      <w:bookmarkStart w:id="615" w:name="_Ref49763190"/>
      <w:bookmarkStart w:id="616" w:name="_Toc212133204"/>
      <w:bookmarkEnd w:id="609"/>
      <w:bookmarkEnd w:id="610"/>
      <w:bookmarkEnd w:id="611"/>
      <w:bookmarkEnd w:id="612"/>
      <w:bookmarkEnd w:id="613"/>
      <w:bookmarkEnd w:id="614"/>
      <w:r>
        <w:t>Expenses</w:t>
      </w:r>
      <w:bookmarkEnd w:id="615"/>
      <w:bookmarkEnd w:id="616"/>
    </w:p>
    <w:p w:rsidR="007265D9" w:rsidP="00054637" w14:paraId="1CC3E2DE" w14:textId="77777777">
      <w:pPr>
        <w:pStyle w:val="Indent2"/>
      </w:pPr>
      <w:r>
        <w:t>Except as otherwise expressly provided in this Deed Poll, each party must pay its own costs and expenses in connection with negotiating, preparing, executing and performing this Deed Poll.</w:t>
      </w:r>
      <w:r w:rsidR="00A857A4">
        <w:t xml:space="preserve"> </w:t>
      </w:r>
    </w:p>
    <w:p w:rsidR="00606821" w:rsidP="00606821" w14:paraId="21E31CB1" w14:textId="77777777">
      <w:pPr>
        <w:pStyle w:val="Heading2"/>
        <w:ind w:left="0" w:firstLine="0"/>
      </w:pPr>
      <w:bookmarkStart w:id="617" w:name="_Toc106826885"/>
      <w:bookmarkStart w:id="618" w:name="_Toc106827091"/>
      <w:bookmarkStart w:id="619" w:name="_Toc106827296"/>
      <w:bookmarkStart w:id="620" w:name="_Toc106831176"/>
      <w:bookmarkStart w:id="621" w:name="_Toc106826886"/>
      <w:bookmarkStart w:id="622" w:name="_Toc106827092"/>
      <w:bookmarkStart w:id="623" w:name="_Toc106827297"/>
      <w:bookmarkStart w:id="624" w:name="_Toc106831177"/>
      <w:bookmarkStart w:id="625" w:name="_Toc106826887"/>
      <w:bookmarkStart w:id="626" w:name="_Toc106827093"/>
      <w:bookmarkStart w:id="627" w:name="_Toc106827298"/>
      <w:bookmarkStart w:id="628" w:name="_Toc106831178"/>
      <w:bookmarkStart w:id="629" w:name="_Toc106826888"/>
      <w:bookmarkStart w:id="630" w:name="_Toc106827094"/>
      <w:bookmarkStart w:id="631" w:name="_Toc106827299"/>
      <w:bookmarkStart w:id="632" w:name="_Toc106831179"/>
      <w:bookmarkStart w:id="633" w:name="_Toc212133205"/>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t>Severability</w:t>
      </w:r>
      <w:bookmarkEnd w:id="633"/>
    </w:p>
    <w:p w:rsidR="00606821" w:rsidRPr="00B005FE" w:rsidP="00606821" w14:paraId="20D07510" w14:textId="4C6A3911">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rsidR="007265D9" w:rsidP="00C623DB" w14:paraId="7827BA94" w14:textId="77777777">
      <w:pPr>
        <w:pStyle w:val="Heading2"/>
      </w:pPr>
      <w:bookmarkStart w:id="634" w:name="_Ref49763194"/>
      <w:bookmarkStart w:id="635" w:name="_Toc212133206"/>
      <w:r>
        <w:t>Counterparts</w:t>
      </w:r>
      <w:bookmarkEnd w:id="634"/>
      <w:bookmarkEnd w:id="635"/>
    </w:p>
    <w:p w:rsidR="007265D9" w:rsidP="00054637" w14:paraId="272DC2D1" w14:textId="463A0D26">
      <w:pPr>
        <w:pStyle w:val="Indent2"/>
      </w:pPr>
      <w:r>
        <w:t>This Deed Poll may be executed</w:t>
      </w:r>
      <w:r w:rsidR="00690F7C">
        <w:t xml:space="preserve"> (including by </w:t>
      </w:r>
      <w:r w:rsidR="00AD53DA">
        <w:t xml:space="preserve">way of </w:t>
      </w:r>
      <w:r w:rsidR="00690F7C">
        <w:t xml:space="preserve">electronic execution in accordance with clause </w:t>
      </w:r>
      <w:r w:rsidR="00690F7C">
        <w:fldChar w:fldCharType="begin"/>
      </w:r>
      <w:r w:rsidR="00690F7C">
        <w:instrText xml:space="preserve"> REF _Ref106826198 \w \h </w:instrText>
      </w:r>
      <w:r w:rsidR="00690F7C">
        <w:fldChar w:fldCharType="separate"/>
      </w:r>
      <w:r w:rsidR="00B64AD5">
        <w:t>12.21</w:t>
      </w:r>
      <w:r w:rsidR="00690F7C">
        <w:fldChar w:fldCharType="end"/>
      </w:r>
      <w:r w:rsidR="00690F7C">
        <w:t>)</w:t>
      </w:r>
      <w:r>
        <w:t xml:space="preserve"> in any number of counterparts and by the parties in separate counterparts</w:t>
      </w:r>
      <w:r w:rsidR="00D30102">
        <w:t xml:space="preserve">. </w:t>
      </w:r>
      <w:r>
        <w:t>Each counterpart constitutes the deed of each party who has executed and</w:t>
      </w:r>
      <w:r w:rsidR="00054637">
        <w:t xml:space="preserve"> </w:t>
      </w:r>
      <w:r>
        <w:t>delivered that counterpart</w:t>
      </w:r>
      <w:r w:rsidR="00D30102">
        <w:t xml:space="preserve">. </w:t>
      </w:r>
      <w:r>
        <w:t>All such counterparts taken together will be deemed to constitute one and the same Deed Poll.</w:t>
      </w:r>
    </w:p>
    <w:p w:rsidR="00B32487" w:rsidP="00B32487" w14:paraId="219799EE" w14:textId="77777777">
      <w:pPr>
        <w:pStyle w:val="Heading2"/>
        <w:ind w:left="0" w:firstLine="0"/>
      </w:pPr>
      <w:bookmarkStart w:id="636" w:name="_Toc104305782"/>
      <w:bookmarkStart w:id="637" w:name="_Toc104395578"/>
      <w:bookmarkStart w:id="638" w:name="_Toc212133207"/>
      <w:r>
        <w:t>Rules of construction</w:t>
      </w:r>
      <w:bookmarkEnd w:id="636"/>
      <w:bookmarkEnd w:id="637"/>
      <w:bookmarkEnd w:id="638"/>
    </w:p>
    <w:p w:rsidR="00B32487" w:rsidP="00054637" w14:paraId="4FF8F64F" w14:textId="09996686">
      <w:pPr>
        <w:pStyle w:val="Indent2"/>
      </w:pPr>
      <w:r w:rsidRPr="00354E1C">
        <w:t xml:space="preserve">No rule of construction applies to the disadvantage of a party </w:t>
      </w:r>
      <w:r w:rsidR="0007304F">
        <w:t xml:space="preserve">or the </w:t>
      </w:r>
      <w:r w:rsidR="00B9033A">
        <w:t xml:space="preserve">Scheme Administrator </w:t>
      </w:r>
      <w:r w:rsidRPr="00354E1C">
        <w:t xml:space="preserve">because that party </w:t>
      </w:r>
      <w:r w:rsidR="0007304F">
        <w:t xml:space="preserve">or the </w:t>
      </w:r>
      <w:r w:rsidR="00B9033A">
        <w:t>Scheme Administrator</w:t>
      </w:r>
      <w:r w:rsidR="0007304F">
        <w:t xml:space="preserve"> </w:t>
      </w:r>
      <w:r w:rsidRPr="00354E1C">
        <w:t>was responsible for the preparation of</w:t>
      </w:r>
      <w:r>
        <w:t>, or seeks to rely on,</w:t>
      </w:r>
      <w:r w:rsidRPr="00354E1C">
        <w:t xml:space="preserve"> </w:t>
      </w:r>
      <w:r>
        <w:t>this Deed Poll</w:t>
      </w:r>
      <w:r w:rsidRPr="00354E1C">
        <w:t xml:space="preserve"> or any part of it</w:t>
      </w:r>
      <w:r>
        <w:t>.</w:t>
      </w:r>
    </w:p>
    <w:p w:rsidR="00096E9C" w:rsidRPr="00354E1C" w:rsidP="005A6D9D" w14:paraId="1D0E0D0B" w14:textId="77777777">
      <w:pPr>
        <w:pStyle w:val="Heading2"/>
        <w:numPr>
          <w:ilvl w:val="1"/>
          <w:numId w:val="30"/>
        </w:numPr>
      </w:pPr>
      <w:bookmarkStart w:id="639" w:name="_Toc417717431"/>
      <w:bookmarkStart w:id="640" w:name="_Toc421606264"/>
      <w:bookmarkStart w:id="641" w:name="_Toc422279410"/>
      <w:bookmarkStart w:id="642" w:name="_Toc426882956"/>
      <w:bookmarkStart w:id="643" w:name="_Toc431966565"/>
      <w:bookmarkStart w:id="644" w:name="_Toc436040685"/>
      <w:bookmarkStart w:id="645" w:name="_Toc444928164"/>
      <w:bookmarkStart w:id="646" w:name="_Toc444937674"/>
      <w:bookmarkStart w:id="647" w:name="_Toc457616926"/>
      <w:bookmarkStart w:id="648" w:name="_Toc498225310"/>
      <w:bookmarkStart w:id="649" w:name="_Toc498234515"/>
      <w:bookmarkStart w:id="650" w:name="_Toc15629671"/>
      <w:bookmarkStart w:id="651" w:name="_Toc353291890"/>
      <w:bookmarkStart w:id="652" w:name="_Toc369022532"/>
      <w:bookmarkStart w:id="653" w:name="_Toc428545405"/>
      <w:bookmarkStart w:id="654" w:name="_Toc492504895"/>
      <w:bookmarkStart w:id="655" w:name="_Toc515359148"/>
      <w:bookmarkStart w:id="656" w:name="_Toc515470306"/>
      <w:bookmarkStart w:id="657" w:name="_Toc104238892"/>
      <w:bookmarkStart w:id="658" w:name="_Toc104305778"/>
      <w:bookmarkStart w:id="659" w:name="_Toc104319355"/>
      <w:bookmarkStart w:id="660" w:name="_Toc104396245"/>
      <w:bookmarkStart w:id="661" w:name="_Toc212133208"/>
      <w:r w:rsidRPr="00354E1C">
        <w:t xml:space="preserve">Supervening </w:t>
      </w:r>
      <w:bookmarkEnd w:id="639"/>
      <w:bookmarkEnd w:id="640"/>
      <w:bookmarkEnd w:id="641"/>
      <w:bookmarkEnd w:id="642"/>
      <w:bookmarkEnd w:id="643"/>
      <w:bookmarkEnd w:id="644"/>
      <w:bookmarkEnd w:id="645"/>
      <w:bookmarkEnd w:id="646"/>
      <w:bookmarkEnd w:id="647"/>
      <w:bookmarkEnd w:id="648"/>
      <w:bookmarkEnd w:id="649"/>
      <w:bookmarkEnd w:id="650"/>
      <w:r>
        <w:t>L</w:t>
      </w:r>
      <w:r w:rsidRPr="00354E1C">
        <w:t>aw</w:t>
      </w:r>
      <w:bookmarkEnd w:id="651"/>
      <w:bookmarkEnd w:id="652"/>
      <w:bookmarkEnd w:id="653"/>
      <w:bookmarkEnd w:id="654"/>
      <w:bookmarkEnd w:id="655"/>
      <w:bookmarkEnd w:id="656"/>
      <w:bookmarkEnd w:id="657"/>
      <w:bookmarkEnd w:id="658"/>
      <w:bookmarkEnd w:id="659"/>
      <w:bookmarkEnd w:id="660"/>
      <w:bookmarkEnd w:id="661"/>
    </w:p>
    <w:p w:rsidR="00096E9C" w:rsidRPr="00354E1C" w:rsidP="00096E9C" w14:paraId="3F171864" w14:textId="5CFED7CD">
      <w:pPr>
        <w:pStyle w:val="Indent2"/>
      </w:pPr>
      <w:bookmarkStart w:id="662" w:name="_Ref49763195"/>
      <w:r>
        <w:t>A</w:t>
      </w:r>
      <w:r w:rsidRPr="00354E1C">
        <w:t xml:space="preserve">ny present or future </w:t>
      </w:r>
      <w:r>
        <w:t>L</w:t>
      </w:r>
      <w:r w:rsidRPr="00354E1C">
        <w:t xml:space="preserve">aw which operates to vary the obligations of a party in connection with </w:t>
      </w:r>
      <w:r>
        <w:t xml:space="preserve">this Deed Poll </w:t>
      </w:r>
      <w:r w:rsidRPr="00354E1C">
        <w:t xml:space="preserve">with the result that </w:t>
      </w:r>
      <w:r>
        <w:t xml:space="preserve">the </w:t>
      </w:r>
      <w:r w:rsidR="00B9033A">
        <w:t>Scheme Administrator</w:t>
      </w:r>
      <w:r>
        <w:t xml:space="preserve">’s </w:t>
      </w:r>
      <w:r w:rsidRPr="00354E1C">
        <w:t xml:space="preserve">rights, powers or remedies are adversely affected (including, by way of delay or postponement) is excluded except to the extent that its exclusion is prohibited or rendered ineffective by </w:t>
      </w:r>
      <w:r>
        <w:t>L</w:t>
      </w:r>
      <w:r w:rsidRPr="00354E1C">
        <w:t>aw</w:t>
      </w:r>
      <w:r>
        <w:t>.</w:t>
      </w:r>
      <w:bookmarkEnd w:id="662"/>
    </w:p>
    <w:p w:rsidR="007265D9" w:rsidP="00C623DB" w14:paraId="740F9369" w14:textId="77777777">
      <w:pPr>
        <w:pStyle w:val="Heading2"/>
      </w:pPr>
      <w:bookmarkStart w:id="663" w:name="_Toc106826895"/>
      <w:bookmarkStart w:id="664" w:name="_Toc106827101"/>
      <w:bookmarkStart w:id="665" w:name="_Toc106827306"/>
      <w:bookmarkStart w:id="666" w:name="_Toc106831186"/>
      <w:bookmarkStart w:id="667" w:name="_Toc106826896"/>
      <w:bookmarkStart w:id="668" w:name="_Toc106827102"/>
      <w:bookmarkStart w:id="669" w:name="_Toc106827307"/>
      <w:bookmarkStart w:id="670" w:name="_Toc106831187"/>
      <w:bookmarkStart w:id="671" w:name="_Toc106826897"/>
      <w:bookmarkStart w:id="672" w:name="_Toc106827103"/>
      <w:bookmarkStart w:id="673" w:name="_Toc106827308"/>
      <w:bookmarkStart w:id="674" w:name="_Toc106831188"/>
      <w:bookmarkStart w:id="675" w:name="_Toc106826898"/>
      <w:bookmarkStart w:id="676" w:name="_Toc106827104"/>
      <w:bookmarkStart w:id="677" w:name="_Toc106827309"/>
      <w:bookmarkStart w:id="678" w:name="_Toc106831189"/>
      <w:bookmarkStart w:id="679" w:name="_Toc106826899"/>
      <w:bookmarkStart w:id="680" w:name="_Toc106827105"/>
      <w:bookmarkStart w:id="681" w:name="_Toc106827310"/>
      <w:bookmarkStart w:id="682" w:name="_Toc106831190"/>
      <w:bookmarkStart w:id="683" w:name="_Toc106826900"/>
      <w:bookmarkStart w:id="684" w:name="_Toc106827106"/>
      <w:bookmarkStart w:id="685" w:name="_Toc106827311"/>
      <w:bookmarkStart w:id="686" w:name="_Toc106831191"/>
      <w:bookmarkStart w:id="687" w:name="_Toc106826901"/>
      <w:bookmarkStart w:id="688" w:name="_Toc106827107"/>
      <w:bookmarkStart w:id="689" w:name="_Toc106827312"/>
      <w:bookmarkStart w:id="690" w:name="_Toc106831192"/>
      <w:bookmarkStart w:id="691" w:name="_Toc106826902"/>
      <w:bookmarkStart w:id="692" w:name="_Toc106827108"/>
      <w:bookmarkStart w:id="693" w:name="_Toc106827313"/>
      <w:bookmarkStart w:id="694" w:name="_Toc106831193"/>
      <w:bookmarkStart w:id="695" w:name="_Toc106826903"/>
      <w:bookmarkStart w:id="696" w:name="_Toc106827109"/>
      <w:bookmarkStart w:id="697" w:name="_Toc106827314"/>
      <w:bookmarkStart w:id="698" w:name="_Toc106831194"/>
      <w:bookmarkStart w:id="699" w:name="_Toc106826904"/>
      <w:bookmarkStart w:id="700" w:name="_Toc106827110"/>
      <w:bookmarkStart w:id="701" w:name="_Toc106827315"/>
      <w:bookmarkStart w:id="702" w:name="_Toc106831195"/>
      <w:bookmarkStart w:id="703" w:name="_Toc106826905"/>
      <w:bookmarkStart w:id="704" w:name="_Toc106827111"/>
      <w:bookmarkStart w:id="705" w:name="_Toc106827316"/>
      <w:bookmarkStart w:id="706" w:name="_Toc106831196"/>
      <w:bookmarkStart w:id="707" w:name="_Toc106826906"/>
      <w:bookmarkStart w:id="708" w:name="_Toc106827112"/>
      <w:bookmarkStart w:id="709" w:name="_Toc106827317"/>
      <w:bookmarkStart w:id="710" w:name="_Toc106831197"/>
      <w:bookmarkStart w:id="711" w:name="_Ref49763203"/>
      <w:bookmarkStart w:id="712" w:name="_Toc212133209"/>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t>Assignment</w:t>
      </w:r>
      <w:bookmarkEnd w:id="711"/>
      <w:bookmarkEnd w:id="712"/>
    </w:p>
    <w:p w:rsidR="007265D9" w:rsidP="00C623DB" w14:paraId="1497103E" w14:textId="6418BAF5">
      <w:pPr>
        <w:pStyle w:val="Heading3"/>
      </w:pPr>
      <w:bookmarkStart w:id="713" w:name="_Ref49763204"/>
      <w:r>
        <w:t>The Proponent and e</w:t>
      </w:r>
      <w:r>
        <w:t xml:space="preserve">ach </w:t>
      </w:r>
      <w:r w:rsidR="00E160F7">
        <w:t>PCM</w:t>
      </w:r>
      <w:r>
        <w:t xml:space="preserve"> must not assign or otherwise transfer any of its rights arising under this Deed Poll without the written consent of </w:t>
      </w:r>
      <w:r w:rsidR="004962C5">
        <w:t xml:space="preserve">the </w:t>
      </w:r>
      <w:r w:rsidR="00B9033A">
        <w:t>Scheme Administrator</w:t>
      </w:r>
      <w:r w:rsidR="00F97F75">
        <w:t xml:space="preserve"> and</w:t>
      </w:r>
      <w:r w:rsidR="0000272D">
        <w:t>, where applicable,</w:t>
      </w:r>
      <w:r w:rsidR="00F97F75">
        <w:t xml:space="preserve"> in accordance with clause </w:t>
      </w:r>
      <w:r w:rsidR="008249B4">
        <w:fldChar w:fldCharType="begin"/>
      </w:r>
      <w:r w:rsidR="008249B4">
        <w:instrText xml:space="preserve"> REF _Ref106811427 \w \h </w:instrText>
      </w:r>
      <w:r w:rsidR="008249B4">
        <w:fldChar w:fldCharType="separate"/>
      </w:r>
      <w:r w:rsidR="00B64AD5">
        <w:t>6</w:t>
      </w:r>
      <w:r w:rsidR="008249B4">
        <w:fldChar w:fldCharType="end"/>
      </w:r>
      <w:r>
        <w:t>.</w:t>
      </w:r>
      <w:bookmarkEnd w:id="713"/>
    </w:p>
    <w:p w:rsidR="007265D9" w:rsidP="00C623DB" w14:paraId="0256DFFC" w14:textId="0B230F07">
      <w:pPr>
        <w:pStyle w:val="Heading3"/>
      </w:pPr>
      <w:bookmarkStart w:id="714" w:name="_Ref49763205"/>
      <w:r>
        <w:t xml:space="preserve">The </w:t>
      </w:r>
      <w:r w:rsidR="00B9033A">
        <w:t xml:space="preserve">Scheme Administrator </w:t>
      </w:r>
      <w:r>
        <w:t xml:space="preserve">may assign or otherwise transfer the benefit of this Deed Poll or any of its rights arising under this Deed Poll </w:t>
      </w:r>
      <w:r w:rsidR="00A441D0">
        <w:t>to a</w:t>
      </w:r>
      <w:r w:rsidR="0000272D">
        <w:t xml:space="preserve">n </w:t>
      </w:r>
      <w:r w:rsidR="00A441D0">
        <w:t xml:space="preserve">Authority or otherwise to an entity authorised to conduct competitive tenders in accordance with the </w:t>
      </w:r>
      <w:r w:rsidR="005774E0">
        <w:t>FERM Regulations</w:t>
      </w:r>
      <w:r>
        <w:t>.</w:t>
      </w:r>
      <w:bookmarkEnd w:id="714"/>
    </w:p>
    <w:p w:rsidR="007265D9" w:rsidP="00C623DB" w14:paraId="59DB88A2" w14:textId="32027511">
      <w:pPr>
        <w:pStyle w:val="Heading3"/>
      </w:pPr>
      <w:bookmarkStart w:id="715" w:name="_Ref49763206"/>
      <w:r>
        <w:t>If</w:t>
      </w:r>
      <w:r w:rsidRPr="004962C5" w:rsidR="004962C5">
        <w:t xml:space="preserve"> </w:t>
      </w:r>
      <w:r w:rsidR="004962C5">
        <w:t xml:space="preserve">the </w:t>
      </w:r>
      <w:r w:rsidR="00B9033A">
        <w:t>Scheme Administrator</w:t>
      </w:r>
      <w:r>
        <w:t xml:space="preserve"> exercises its rights under clause </w:t>
      </w:r>
      <w:r w:rsidR="00B806A6">
        <w:fldChar w:fldCharType="begin"/>
      </w:r>
      <w:r w:rsidR="00B806A6">
        <w:instrText xml:space="preserve">  REF _Ref49763205 \w \h \* MERGEFORMAT </w:instrText>
      </w:r>
      <w:r w:rsidR="00B806A6">
        <w:fldChar w:fldCharType="separate"/>
      </w:r>
      <w:r w:rsidRPr="00B64AD5" w:rsidR="00B64AD5">
        <w:rPr>
          <w:color w:val="000000"/>
        </w:rPr>
        <w:t>12.18(b)</w:t>
      </w:r>
      <w:r w:rsidR="00B806A6">
        <w:fldChar w:fldCharType="end"/>
      </w:r>
      <w:r>
        <w:t xml:space="preserve">, </w:t>
      </w:r>
      <w:r w:rsidR="004962C5">
        <w:t xml:space="preserve">the </w:t>
      </w:r>
      <w:r w:rsidR="00B9033A">
        <w:t xml:space="preserve">Scheme Administrator </w:t>
      </w:r>
      <w:r>
        <w:t>will give notice to the Proponent.</w:t>
      </w:r>
      <w:bookmarkEnd w:id="715"/>
    </w:p>
    <w:p w:rsidR="00244690" w:rsidP="005A6D9D" w14:paraId="561590A2" w14:textId="77777777">
      <w:pPr>
        <w:pStyle w:val="Heading2"/>
        <w:numPr>
          <w:ilvl w:val="1"/>
          <w:numId w:val="28"/>
        </w:numPr>
      </w:pPr>
      <w:bookmarkStart w:id="716" w:name="_Toc104305777"/>
      <w:bookmarkStart w:id="717" w:name="_Toc104395573"/>
      <w:bookmarkStart w:id="718" w:name="_Toc212133210"/>
      <w:r>
        <w:t>Indemnities and reimbursement obligations</w:t>
      </w:r>
      <w:bookmarkEnd w:id="716"/>
      <w:bookmarkEnd w:id="717"/>
      <w:bookmarkEnd w:id="718"/>
    </w:p>
    <w:p w:rsidR="00244690" w:rsidRPr="00354E1C" w:rsidP="00244690" w14:paraId="145A8945" w14:textId="77777777">
      <w:pPr>
        <w:pStyle w:val="Indent2"/>
      </w:pPr>
      <w:r w:rsidRPr="00354E1C">
        <w:t>Any indemnity, reimbursement</w:t>
      </w:r>
      <w:r>
        <w:t>, payment</w:t>
      </w:r>
      <w:r w:rsidRPr="00354E1C">
        <w:t xml:space="preserve"> or similar obligation in this </w:t>
      </w:r>
      <w:r>
        <w:t>Deed Poll:</w:t>
      </w:r>
    </w:p>
    <w:p w:rsidR="00244690" w:rsidRPr="00354E1C" w:rsidP="005A6D9D" w14:paraId="7050DD8D" w14:textId="77777777">
      <w:pPr>
        <w:pStyle w:val="Heading3"/>
        <w:numPr>
          <w:ilvl w:val="2"/>
          <w:numId w:val="28"/>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Deed Poll</w:t>
      </w:r>
      <w:r w:rsidRPr="00354E1C">
        <w:t xml:space="preserve">, </w:t>
      </w:r>
      <w:r>
        <w:t xml:space="preserve">any </w:t>
      </w:r>
      <w:r w:rsidRPr="00354E1C">
        <w:t xml:space="preserve">settlement or </w:t>
      </w:r>
      <w:r>
        <w:t xml:space="preserve">any </w:t>
      </w:r>
      <w:r w:rsidRPr="00354E1C">
        <w:t>other thing</w:t>
      </w:r>
      <w:r>
        <w:t>;</w:t>
      </w:r>
    </w:p>
    <w:p w:rsidR="00244690" w:rsidRPr="00354E1C" w:rsidP="005A6D9D" w14:paraId="695060FB" w14:textId="77777777">
      <w:pPr>
        <w:pStyle w:val="Heading3"/>
        <w:numPr>
          <w:ilvl w:val="2"/>
          <w:numId w:val="28"/>
        </w:numPr>
      </w:pPr>
      <w:r w:rsidRPr="00354E1C">
        <w:t xml:space="preserve">is independent of any other obligations under this </w:t>
      </w:r>
      <w:r>
        <w:t>Deed Poll or any other agreement</w:t>
      </w:r>
      <w:r w:rsidRPr="00354E1C">
        <w:t>; and</w:t>
      </w:r>
    </w:p>
    <w:p w:rsidR="00244690" w:rsidRPr="00354E1C" w:rsidP="005A6D9D" w14:paraId="4BA579A4" w14:textId="77777777">
      <w:pPr>
        <w:pStyle w:val="Heading3"/>
        <w:numPr>
          <w:ilvl w:val="2"/>
          <w:numId w:val="28"/>
        </w:numPr>
      </w:pPr>
      <w:r>
        <w:t xml:space="preserve">continues </w:t>
      </w:r>
      <w:r w:rsidRPr="00354E1C">
        <w:t xml:space="preserve">after this </w:t>
      </w:r>
      <w:r>
        <w:t>Deed Poll,</w:t>
      </w:r>
      <w:r w:rsidRPr="00354E1C">
        <w:t xml:space="preserve"> </w:t>
      </w:r>
      <w:r>
        <w:t xml:space="preserve">or any obligation arising under it, </w:t>
      </w:r>
      <w:r w:rsidRPr="00354E1C">
        <w:t>ends.</w:t>
      </w:r>
    </w:p>
    <w:p w:rsidR="00244690" w:rsidP="00244690" w14:paraId="2638571B" w14:textId="77777777">
      <w:pPr>
        <w:pStyle w:val="Indent2"/>
      </w:pPr>
      <w:r w:rsidRPr="00354E1C">
        <w:t xml:space="preserve">It is not necessary for a party to incur expense or make payment before enforcing a right of indemnity in connection with this </w:t>
      </w:r>
      <w:r>
        <w:t>Deed Poll.</w:t>
      </w:r>
    </w:p>
    <w:p w:rsidR="007265D9" w:rsidP="00244690" w14:paraId="5A726812" w14:textId="77777777">
      <w:pPr>
        <w:pStyle w:val="Heading2"/>
      </w:pPr>
      <w:bookmarkStart w:id="719" w:name="_Ref49763207"/>
      <w:bookmarkStart w:id="720" w:name="_Toc212133211"/>
      <w:r>
        <w:t>Indemnit</w:t>
      </w:r>
      <w:r w:rsidR="00E21090">
        <w:t>ies</w:t>
      </w:r>
      <w:r>
        <w:t xml:space="preserve"> held on trust</w:t>
      </w:r>
      <w:bookmarkEnd w:id="719"/>
      <w:bookmarkEnd w:id="720"/>
    </w:p>
    <w:p w:rsidR="007265D9" w:rsidP="00054637" w14:paraId="720F5C65" w14:textId="5374A361">
      <w:pPr>
        <w:pStyle w:val="Indent2"/>
      </w:pPr>
      <w:r>
        <w:t xml:space="preserve">Each </w:t>
      </w:r>
      <w:r w:rsidR="00E160F7">
        <w:t>PCM</w:t>
      </w:r>
      <w:r>
        <w:t xml:space="preserve"> declares and acknowledges that each indemnity and right referred to in this Deed Poll in favour of any of </w:t>
      </w:r>
      <w:r w:rsidR="004962C5">
        <w:t xml:space="preserve">the </w:t>
      </w:r>
      <w:r w:rsidR="00B9033A">
        <w:t>Scheme Administrator</w:t>
      </w:r>
      <w:r w:rsidR="00241220">
        <w:t>’</w:t>
      </w:r>
      <w:r>
        <w:t xml:space="preserve">s Associates is held on trust by </w:t>
      </w:r>
      <w:r w:rsidR="004962C5">
        <w:t xml:space="preserve">the </w:t>
      </w:r>
      <w:r w:rsidR="00B9033A">
        <w:t xml:space="preserve">Scheme Administrator </w:t>
      </w:r>
      <w:r>
        <w:t xml:space="preserve">for the benefit of any of </w:t>
      </w:r>
      <w:r w:rsidR="004962C5">
        <w:t xml:space="preserve">the </w:t>
      </w:r>
      <w:r w:rsidR="00B9033A">
        <w:t>Scheme Administrator</w:t>
      </w:r>
      <w:r w:rsidR="00241220">
        <w:t>’</w:t>
      </w:r>
      <w:r>
        <w:t>s Associates from the date of this Deed Poll.</w:t>
      </w:r>
    </w:p>
    <w:p w:rsidR="00746A34" w:rsidP="00746A34" w14:paraId="52587112" w14:textId="77777777">
      <w:pPr>
        <w:pStyle w:val="Heading2"/>
      </w:pPr>
      <w:bookmarkStart w:id="721" w:name="_Toc106826910"/>
      <w:bookmarkStart w:id="722" w:name="_Toc106827116"/>
      <w:bookmarkStart w:id="723" w:name="_Toc106827321"/>
      <w:bookmarkStart w:id="724" w:name="_Toc106831201"/>
      <w:bookmarkStart w:id="725" w:name="_Toc106826911"/>
      <w:bookmarkStart w:id="726" w:name="_Toc106827117"/>
      <w:bookmarkStart w:id="727" w:name="_Toc106827322"/>
      <w:bookmarkStart w:id="728" w:name="_Toc106831202"/>
      <w:bookmarkStart w:id="729" w:name="_Toc106826912"/>
      <w:bookmarkStart w:id="730" w:name="_Toc106827118"/>
      <w:bookmarkStart w:id="731" w:name="_Toc106827323"/>
      <w:bookmarkStart w:id="732" w:name="_Toc106831203"/>
      <w:bookmarkStart w:id="733" w:name="_Toc106826913"/>
      <w:bookmarkStart w:id="734" w:name="_Toc106827119"/>
      <w:bookmarkStart w:id="735" w:name="_Toc106827324"/>
      <w:bookmarkStart w:id="736" w:name="_Toc106831204"/>
      <w:bookmarkStart w:id="737" w:name="_Toc106826914"/>
      <w:bookmarkStart w:id="738" w:name="_Toc106827120"/>
      <w:bookmarkStart w:id="739" w:name="_Toc106827325"/>
      <w:bookmarkStart w:id="740" w:name="_Toc106831205"/>
      <w:bookmarkStart w:id="741" w:name="_Toc106826915"/>
      <w:bookmarkStart w:id="742" w:name="_Toc106827121"/>
      <w:bookmarkStart w:id="743" w:name="_Toc106827326"/>
      <w:bookmarkStart w:id="744" w:name="_Toc106831206"/>
      <w:bookmarkStart w:id="745" w:name="_Toc104305785"/>
      <w:bookmarkStart w:id="746" w:name="_Toc104395581"/>
      <w:bookmarkStart w:id="747" w:name="_Ref106826198"/>
      <w:bookmarkStart w:id="748" w:name="_Toc212133212"/>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r>
        <w:t>Electronic execution</w:t>
      </w:r>
      <w:bookmarkEnd w:id="745"/>
      <w:bookmarkEnd w:id="746"/>
      <w:bookmarkEnd w:id="747"/>
      <w:bookmarkEnd w:id="748"/>
      <w:r>
        <w:t xml:space="preserve"> </w:t>
      </w:r>
    </w:p>
    <w:p w:rsidR="00746A34" w:rsidP="005A6D9D" w14:paraId="25F6AC69" w14:textId="77777777">
      <w:pPr>
        <w:pStyle w:val="Heading3"/>
        <w:numPr>
          <w:ilvl w:val="2"/>
          <w:numId w:val="28"/>
        </w:numPr>
        <w:tabs>
          <w:tab w:val="num" w:pos="737"/>
        </w:tabs>
      </w:pPr>
      <w:r>
        <w:t>A party</w:t>
      </w:r>
      <w:r w:rsidR="006B585D">
        <w:t xml:space="preserve"> </w:t>
      </w:r>
      <w:r>
        <w:t xml:space="preserve">may execute this </w:t>
      </w:r>
      <w:r w:rsidR="00D605DF">
        <w:t>Deed Poll</w:t>
      </w:r>
      <w:r>
        <w:t xml:space="preserve"> as well as modifications to it by electronic means (including by electronic signature or by email of a signed document in PDF or scanned format). </w:t>
      </w:r>
    </w:p>
    <w:p w:rsidR="00746A34" w:rsidRPr="00531AB8" w:rsidP="005A6D9D" w14:paraId="03410F11" w14:textId="77777777">
      <w:pPr>
        <w:pStyle w:val="Heading3"/>
        <w:numPr>
          <w:ilvl w:val="2"/>
          <w:numId w:val="28"/>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rsidR="00D6647D" w:rsidP="00D6647D" w14:paraId="71EBA742" w14:textId="77777777">
      <w:pPr>
        <w:pStyle w:val="Heading2"/>
      </w:pPr>
      <w:bookmarkStart w:id="749" w:name="_Toc110601072"/>
      <w:bookmarkStart w:id="750" w:name="_Toc110601073"/>
      <w:bookmarkStart w:id="751" w:name="_Toc110601074"/>
      <w:bookmarkStart w:id="752" w:name="_Toc212133213"/>
      <w:bookmarkEnd w:id="749"/>
      <w:bookmarkEnd w:id="750"/>
      <w:bookmarkEnd w:id="751"/>
      <w:r>
        <w:t>Governing Law and jurisdiction</w:t>
      </w:r>
      <w:bookmarkEnd w:id="752"/>
    </w:p>
    <w:p w:rsidR="00D6647D" w:rsidP="00D6647D" w14:paraId="787C95FF" w14:textId="480C7B7E">
      <w:pPr>
        <w:pStyle w:val="Indent2"/>
        <w:jc w:val="both"/>
      </w:pPr>
      <w:r w:rsidRPr="002F5023">
        <w:t xml:space="preserve">The Law in force in </w:t>
      </w:r>
      <w:r w:rsidR="00745CDB">
        <w:t>South Australia</w:t>
      </w:r>
      <w:r w:rsidRPr="002F5023">
        <w:t xml:space="preserve"> governs this Deed Poll. The parties submit to the exclusive jurisdiction of the courts of </w:t>
      </w:r>
      <w:r w:rsidR="00745CDB">
        <w:t>South Australia</w:t>
      </w:r>
      <w:r w:rsidRPr="002F5023">
        <w:t>.</w:t>
      </w:r>
      <w:r w:rsidRPr="002F5023">
        <w:t xml:space="preserve"> </w:t>
      </w:r>
    </w:p>
    <w:p w:rsidR="003B3F37" w:rsidRPr="007217B9" w14:paraId="5E9354B1" w14:textId="77777777"/>
    <w:p w:rsidR="000B0261" w14:paraId="5524EA48" w14:textId="77777777">
      <w:r w:rsidRPr="007217B9">
        <w:rPr>
          <w:b/>
        </w:rPr>
        <w:t xml:space="preserve">EXECUTED </w:t>
      </w:r>
      <w:r w:rsidRPr="007217B9">
        <w:t xml:space="preserve">as </w:t>
      </w:r>
      <w:bookmarkStart w:id="753" w:name="DeedAgreement2"/>
      <w:bookmarkEnd w:id="753"/>
      <w:r w:rsidR="009156CC">
        <w:t>a deed</w:t>
      </w:r>
      <w:r w:rsidR="0049172A">
        <w:t xml:space="preserve"> poll</w:t>
      </w:r>
    </w:p>
    <w:p w:rsidR="006F3625" w:rsidP="006F3625" w14:paraId="043CC026" w14:textId="77777777">
      <w:pPr>
        <w:pStyle w:val="BodyText"/>
      </w:pPr>
    </w:p>
    <w:p w:rsidR="00C53D7D" w14:paraId="29A42C2D" w14:textId="77777777"/>
    <w:p w:rsidR="006F3625" w:rsidRPr="007217B9" w14:paraId="1A3F80EF" w14:textId="77777777">
      <w:pPr>
        <w:sectPr>
          <w:headerReference w:type="default" r:id="rId9"/>
          <w:footerReference w:type="default" r:id="rId10"/>
          <w:headerReference w:type="first" r:id="rId11"/>
          <w:footerReference w:type="first" r:id="rId12"/>
          <w:pgSz w:w="11907" w:h="16840" w:code="9"/>
          <w:pgMar w:top="1134" w:right="1134" w:bottom="1418" w:left="2835" w:header="425" w:footer="567" w:gutter="0"/>
          <w:cols w:space="720"/>
          <w:titlePg/>
          <w:docGrid w:linePitch="313"/>
        </w:sectPr>
      </w:pPr>
    </w:p>
    <w:p w:rsidR="00835264" w:rsidRPr="007217B9" w:rsidP="00835264" w14:paraId="11420859" w14:textId="77777777">
      <w:pPr>
        <w:pStyle w:val="Headersub"/>
      </w:pPr>
      <w:bookmarkStart w:id="754" w:name="Schedule"/>
      <w:bookmarkStart w:id="755" w:name="_Toc113034592"/>
      <w:bookmarkStart w:id="756" w:name="_Toc113034593"/>
      <w:bookmarkStart w:id="757" w:name="_Toc113034594"/>
      <w:bookmarkStart w:id="758" w:name="_Toc113034595"/>
      <w:bookmarkStart w:id="759" w:name="_Toc113034596"/>
      <w:bookmarkStart w:id="760" w:name="_Toc113034597"/>
      <w:bookmarkStart w:id="761" w:name="_Toc113034598"/>
      <w:bookmarkStart w:id="762" w:name="_Toc113034599"/>
      <w:bookmarkStart w:id="763" w:name="_Toc113034600"/>
      <w:bookmarkStart w:id="764" w:name="_Toc113034601"/>
      <w:bookmarkStart w:id="765" w:name="_Toc113034602"/>
      <w:bookmarkStart w:id="766" w:name="_Toc113034603"/>
      <w:bookmarkStart w:id="767" w:name="_Toc113034604"/>
      <w:bookmarkStart w:id="768" w:name="_Toc113034605"/>
      <w:bookmarkStart w:id="769" w:name="_Toc113034606"/>
      <w:bookmarkStart w:id="770" w:name="_Toc113034607"/>
      <w:bookmarkStart w:id="771" w:name="_Toc113034608"/>
      <w:bookmarkStart w:id="772" w:name="_Toc113034609"/>
      <w:bookmarkStart w:id="773" w:name="_Toc113034610"/>
      <w:bookmarkStart w:id="774" w:name="_Toc113034611"/>
      <w:bookmarkStart w:id="775" w:name="_Toc113034612"/>
      <w:bookmarkStart w:id="776" w:name="_Toc113034613"/>
      <w:bookmarkStart w:id="777" w:name="_Toc113034614"/>
      <w:bookmarkStart w:id="778" w:name="_Toc113034615"/>
      <w:bookmarkStart w:id="779" w:name="_Toc113034616"/>
      <w:bookmarkStart w:id="780" w:name="_Toc113034617"/>
      <w:bookmarkStart w:id="781" w:name="_Toc113034618"/>
      <w:bookmarkStart w:id="782" w:name="_Toc113034619"/>
      <w:bookmarkStart w:id="783" w:name="_Toc113034620"/>
      <w:bookmarkStart w:id="784" w:name="_Toc113034621"/>
      <w:bookmarkStart w:id="785" w:name="_Toc113034622"/>
      <w:bookmarkStart w:id="786" w:name="_Toc113034623"/>
      <w:bookmarkStart w:id="787" w:name="_Toc113034624"/>
      <w:bookmarkStart w:id="788" w:name="_Toc113034625"/>
      <w:bookmarkStart w:id="789" w:name="_Toc113034626"/>
      <w:bookmarkStart w:id="790" w:name="_Toc113034627"/>
      <w:bookmarkStart w:id="791" w:name="_Toc113034628"/>
      <w:bookmarkStart w:id="792" w:name="_Toc113034629"/>
      <w:bookmarkStart w:id="793" w:name="_Toc113034630"/>
      <w:bookmarkStart w:id="794" w:name="_Toc113034631"/>
      <w:bookmarkStart w:id="795" w:name="_Toc113034632"/>
      <w:bookmarkStart w:id="796" w:name="_Toc113034633"/>
      <w:bookmarkStart w:id="797" w:name="_Toc113034634"/>
      <w:bookmarkStart w:id="798" w:name="_Toc113034635"/>
      <w:bookmarkStart w:id="799" w:name="_Toc113034636"/>
      <w:bookmarkStart w:id="800" w:name="_Toc113034637"/>
      <w:bookmarkStart w:id="801" w:name="_Toc113034638"/>
      <w:bookmarkStart w:id="802" w:name="_Toc113034639"/>
      <w:bookmarkStart w:id="803" w:name="_Toc113034640"/>
      <w:bookmarkStart w:id="804" w:name="_Toc113034641"/>
      <w:bookmarkStart w:id="805" w:name="_Toc113034642"/>
      <w:bookmarkStart w:id="806" w:name="_Toc113034643"/>
      <w:bookmarkStart w:id="807" w:name="_Toc113034644"/>
      <w:bookmarkStart w:id="808" w:name="_Toc113034645"/>
      <w:bookmarkStart w:id="809" w:name="_Toc113034646"/>
      <w:bookmarkStart w:id="810" w:name="_Toc113034647"/>
      <w:bookmarkStart w:id="811" w:name="_Toc113034648"/>
      <w:bookmarkStart w:id="812" w:name="_Toc113034649"/>
      <w:bookmarkStart w:id="813" w:name="_Toc113034650"/>
      <w:bookmarkStart w:id="814" w:name="_Toc113034651"/>
      <w:bookmarkStart w:id="815" w:name="_Toc113034652"/>
      <w:bookmarkStart w:id="816" w:name="_Toc113034653"/>
      <w:bookmarkStart w:id="817" w:name="_Toc113034654"/>
      <w:bookmarkStart w:id="818" w:name="_Toc113034655"/>
      <w:bookmarkStart w:id="819" w:name="_Toc113034656"/>
      <w:bookmarkStart w:id="820" w:name="_Toc49764136"/>
      <w:bookmarkStart w:id="821" w:name="_Toc212133214"/>
      <w:bookmarkStart w:id="822" w:name="_Toc466284980"/>
      <w:bookmarkStart w:id="823" w:name="_Toc466287167"/>
      <w:bookmarkStart w:id="824" w:name="_Toc466882521"/>
      <w:bookmarkStart w:id="825" w:name="_Toc467395541"/>
      <w:bookmarkStart w:id="826" w:name="_Toc467395577"/>
      <w:bookmarkStart w:id="827" w:name="_Toc491777819"/>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7217B9">
        <w:t>Signing page</w:t>
      </w:r>
      <w:bookmarkEnd w:id="820"/>
      <w:bookmarkEnd w:id="821"/>
    </w:p>
    <w:p w:rsidR="00835264" w:rsidRPr="007217B9" w:rsidP="00835264" w14:paraId="2D4708AA" w14:textId="77777777">
      <w:r w:rsidRPr="007217B9">
        <w:rPr>
          <w:b/>
        </w:rPr>
        <w:t>DATED:_</w:t>
      </w:r>
      <w:r w:rsidRPr="007217B9">
        <w:rPr>
          <w:b/>
        </w:rPr>
        <w:t>_____________________</w:t>
      </w:r>
      <w:r w:rsidRPr="007217B9">
        <w:t xml:space="preserve"> </w:t>
      </w:r>
    </w:p>
    <w:p w:rsidR="00835264" w:rsidP="00835264" w14:paraId="19241C6E" w14:textId="77777777"/>
    <w:p w:rsidR="00BB38FC" w:rsidP="00835264" w14:paraId="1963640E" w14:textId="77777777"/>
    <w:p w:rsidR="00745CDB" w:rsidRPr="00C25509" w:rsidP="00745CDB" w14:paraId="5684C9D4" w14:textId="348DB092">
      <w:pPr>
        <w:rPr>
          <w:sz w:val="16"/>
          <w:szCs w:val="16"/>
        </w:rPr>
      </w:pPr>
      <w:r w:rsidRPr="009C3740">
        <w:rPr>
          <w:bCs/>
          <w:i/>
          <w:iCs/>
          <w:sz w:val="16"/>
          <w:szCs w:val="16"/>
        </w:rPr>
        <w:t xml:space="preserve">Note: Proponents to refer to Guidance Note </w:t>
      </w:r>
      <w:r w:rsidR="003B2BA7">
        <w:rPr>
          <w:i/>
          <w:iCs/>
          <w:sz w:val="16"/>
          <w:szCs w:val="16"/>
        </w:rPr>
        <w:t xml:space="preserve">published on the </w:t>
      </w:r>
      <w:r w:rsidRPr="00173BC4" w:rsidR="003B2BA7">
        <w:rPr>
          <w:i/>
          <w:iCs/>
          <w:sz w:val="16"/>
          <w:szCs w:val="16"/>
        </w:rPr>
        <w:t>AusEnergy</w:t>
      </w:r>
      <w:r w:rsidRPr="00173BC4" w:rsidR="003B2BA7">
        <w:rPr>
          <w:i/>
          <w:iCs/>
          <w:sz w:val="16"/>
          <w:szCs w:val="16"/>
        </w:rPr>
        <w:t xml:space="preserve"> Services Limited </w:t>
      </w:r>
      <w:r w:rsidR="003B2BA7">
        <w:rPr>
          <w:i/>
          <w:iCs/>
          <w:sz w:val="16"/>
          <w:szCs w:val="16"/>
        </w:rPr>
        <w:t xml:space="preserve">website </w:t>
      </w:r>
      <w:r w:rsidRPr="009C3740">
        <w:rPr>
          <w:bCs/>
          <w:i/>
          <w:iCs/>
          <w:sz w:val="16"/>
          <w:szCs w:val="16"/>
        </w:rPr>
        <w:t>for guidance on how to duly execute this document.</w:t>
      </w:r>
      <w:r>
        <w:rPr>
          <w:bCs/>
          <w:i/>
          <w:iCs/>
          <w:sz w:val="16"/>
          <w:szCs w:val="16"/>
        </w:rPr>
        <w:t xml:space="preserve"> </w:t>
      </w:r>
    </w:p>
    <w:p w:rsidR="00B117C8" w:rsidRPr="009C3740" w:rsidP="00C23703" w14:paraId="15023A7D" w14:textId="3F3F9AF0">
      <w:pPr>
        <w:rPr>
          <w:bCs/>
          <w:i/>
          <w:iCs/>
          <w:sz w:val="16"/>
          <w:szCs w:val="16"/>
        </w:rPr>
      </w:pPr>
    </w:p>
    <w:p w:rsidR="00CD2C92" w:rsidP="00C23703" w14:paraId="118A993E" w14:textId="77777777">
      <w:pPr>
        <w:rPr>
          <w:b/>
          <w:sz w:val="22"/>
          <w:szCs w:val="22"/>
        </w:rPr>
      </w:pPr>
    </w:p>
    <w:p w:rsidR="00B117C8" w:rsidRPr="00CD2C92" w:rsidP="00C23703" w14:paraId="0D258C1C" w14:textId="77777777">
      <w:pPr>
        <w:rPr>
          <w:b/>
          <w:sz w:val="22"/>
          <w:szCs w:val="22"/>
        </w:rPr>
      </w:pPr>
      <w:r w:rsidRPr="00CD2C92">
        <w:rPr>
          <w:b/>
          <w:sz w:val="22"/>
          <w:szCs w:val="22"/>
        </w:rPr>
        <w:t>FIRST</w:t>
      </w:r>
      <w:r w:rsidRPr="00CD2C92" w:rsidR="000D6758">
        <w:rPr>
          <w:b/>
          <w:sz w:val="22"/>
          <w:szCs w:val="22"/>
        </w:rPr>
        <w:t xml:space="preserve">-NAMED </w:t>
      </w:r>
      <w:r w:rsidR="00E160F7">
        <w:rPr>
          <w:b/>
          <w:sz w:val="22"/>
          <w:szCs w:val="22"/>
        </w:rPr>
        <w:t>P</w:t>
      </w:r>
      <w:r w:rsidR="00F7789F">
        <w:rPr>
          <w:b/>
          <w:sz w:val="22"/>
          <w:szCs w:val="22"/>
        </w:rPr>
        <w:t>ROPONENT CONSORTIUM MEMBER</w:t>
      </w:r>
      <w:r w:rsidRPr="00CD2C92">
        <w:rPr>
          <w:b/>
          <w:sz w:val="22"/>
          <w:szCs w:val="22"/>
        </w:rPr>
        <w:t xml:space="preserve"> </w:t>
      </w:r>
    </w:p>
    <w:p w:rsidR="00B117C8" w:rsidP="00C23703" w14:paraId="747CC491" w14:textId="77777777">
      <w:pPr>
        <w:rPr>
          <w:b/>
        </w:rPr>
      </w:pPr>
    </w:p>
    <w:p w:rsidR="00BB38FC" w:rsidP="00C23703" w14:paraId="718DE9EE" w14:textId="77777777">
      <w:pPr>
        <w:rPr>
          <w:b/>
        </w:rPr>
      </w:pPr>
    </w:p>
    <w:p w:rsidR="00F6037A" w14:paraId="6C544805" w14:textId="77777777">
      <w:pPr>
        <w:divId w:val="19169165"/>
        <w:rPr>
          <w:sz w:val="22"/>
        </w:rPr>
      </w:pPr>
    </w:p>
    <w:tbl>
      <w:tblPr>
        <w:tblW w:w="7945" w:type="dxa"/>
        <w:tblCellMar>
          <w:left w:w="107" w:type="dxa"/>
          <w:right w:w="107" w:type="dxa"/>
        </w:tblCellMar>
        <w:tblLook w:val="04A0"/>
      </w:tblPr>
      <w:tblGrid>
        <w:gridCol w:w="3985"/>
        <w:gridCol w:w="281"/>
        <w:gridCol w:w="3742"/>
      </w:tblGrid>
      <w:tr w14:paraId="7181A28B" w14:textId="77777777" w:rsidTr="00BE4EB1">
        <w:tblPrEx>
          <w:tblW w:w="7945" w:type="dxa"/>
          <w:tblLook w:val="04A0"/>
        </w:tblPrEx>
        <w:trPr>
          <w:divId w:val="19169165"/>
          <w:cantSplit/>
        </w:trPr>
        <w:tc>
          <w:tcPr>
            <w:tcW w:w="3969" w:type="dxa"/>
          </w:tcPr>
          <w:p w:rsidR="00BE4EB1" w:rsidP="007758EE" w14:paraId="785BCBB1" w14:textId="249EED50">
            <w:r>
              <w:rPr>
                <w:b/>
                <w:bCs/>
              </w:rPr>
              <w:t>EXECUTED</w:t>
            </w:r>
            <w:r>
              <w:t xml:space="preserve"> by</w:t>
            </w:r>
          </w:p>
          <w:p w:rsidR="00BE4EB1" w:rsidP="007758EE" w14:paraId="74A24A72" w14:textId="77777777"/>
          <w:p w:rsidR="00BE4EB1" w:rsidP="007758EE" w14:paraId="110EEF14" w14:textId="77777777">
            <w:r>
              <w:t>________________________________,</w:t>
            </w:r>
            <w:r w:rsidR="00171098">
              <w:t>**</w:t>
            </w:r>
          </w:p>
          <w:p w:rsidR="00BE4EB1" w:rsidRPr="009C3740" w:rsidP="007758EE" w14:paraId="04F688E4" w14:textId="0B69C637">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ACN</w:t>
            </w:r>
            <w:r w:rsidRPr="00171098">
              <w:rPr>
                <w:bCs/>
                <w:i/>
                <w:iCs/>
                <w:sz w:val="16"/>
                <w:szCs w:val="16"/>
              </w:rPr>
              <w:t xml:space="preserve"> of </w:t>
            </w:r>
            <w:r w:rsidR="004F14D2">
              <w:rPr>
                <w:bCs/>
                <w:i/>
                <w:iCs/>
                <w:sz w:val="16"/>
                <w:szCs w:val="16"/>
              </w:rPr>
              <w:t>First-named PCM</w:t>
            </w:r>
          </w:p>
          <w:p w:rsidR="00171098" w:rsidP="007758EE" w14:paraId="00EE5645" w14:textId="77777777">
            <w:pPr>
              <w:rPr>
                <w:b/>
                <w:caps/>
              </w:rPr>
            </w:pPr>
          </w:p>
          <w:p w:rsidR="00BE4EB1" w:rsidP="007758EE" w14:paraId="52703476" w14:textId="54B4AB44">
            <w:r>
              <w:t xml:space="preserve">in accordance with section 127(1) of the </w:t>
            </w:r>
            <w:r>
              <w:rPr>
                <w:i/>
              </w:rPr>
              <w:t xml:space="preserve">Corporations Act 2001 </w:t>
            </w:r>
            <w:r>
              <w:t>(Cth):</w:t>
            </w:r>
          </w:p>
          <w:p w:rsidR="00BE4EB1" w:rsidP="007758EE" w14:paraId="359970D4" w14:textId="77777777"/>
          <w:p w:rsidR="00BE4EB1" w:rsidP="007758EE" w14:paraId="5A8A51C7" w14:textId="77777777"/>
          <w:p w:rsidR="00BE4EB1" w:rsidP="007758EE" w14:paraId="07701431" w14:textId="77777777">
            <w:pPr>
              <w:tabs>
                <w:tab w:val="right" w:leader="dot" w:pos="3528"/>
              </w:tabs>
            </w:pPr>
            <w:r>
              <w:tab/>
            </w:r>
          </w:p>
          <w:p w:rsidR="00BE4EB1" w:rsidP="007758EE" w14:paraId="71C3478E" w14:textId="77777777">
            <w:r>
              <w:t>Signature of director</w:t>
            </w:r>
          </w:p>
          <w:p w:rsidR="00BE4EB1" w:rsidP="007758EE" w14:paraId="6B9D15C8" w14:textId="77777777"/>
          <w:p w:rsidR="00BE4EB1" w:rsidP="007758EE" w14:paraId="04599BF6" w14:textId="77777777"/>
          <w:p w:rsidR="00BE4EB1" w:rsidP="007758EE" w14:paraId="7CC0DB0B" w14:textId="77777777">
            <w:pPr>
              <w:tabs>
                <w:tab w:val="right" w:leader="dot" w:pos="3528"/>
              </w:tabs>
            </w:pPr>
            <w:r>
              <w:tab/>
            </w:r>
          </w:p>
          <w:p w:rsidR="00BE4EB1" w:rsidP="007758EE" w14:paraId="0DA03B6C" w14:textId="77777777">
            <w:r>
              <w:t>Name of director (block letters)</w:t>
            </w:r>
          </w:p>
        </w:tc>
        <w:tc>
          <w:tcPr>
            <w:tcW w:w="234" w:type="dxa"/>
            <w:hideMark/>
          </w:tcPr>
          <w:p w:rsidR="00BE4EB1" w:rsidP="007758EE" w14:paraId="57144C9D" w14:textId="77777777">
            <w:r>
              <w:t>)</w:t>
            </w:r>
          </w:p>
          <w:p w:rsidR="00BE4EB1" w:rsidP="007758EE" w14:paraId="40CC0D95" w14:textId="77777777">
            <w:r>
              <w:t>)</w:t>
            </w:r>
          </w:p>
          <w:p w:rsidR="00BE4EB1" w:rsidP="007758EE" w14:paraId="6F31F234" w14:textId="77777777">
            <w:r>
              <w:t>)</w:t>
            </w:r>
          </w:p>
          <w:p w:rsidR="00BE4EB1" w:rsidP="007758EE" w14:paraId="6A25B65D" w14:textId="77777777">
            <w:r>
              <w:t>)</w:t>
            </w:r>
          </w:p>
          <w:p w:rsidR="00BE4EB1" w:rsidP="007758EE" w14:paraId="43D20931" w14:textId="77777777">
            <w:r>
              <w:t>)</w:t>
            </w:r>
          </w:p>
          <w:p w:rsidR="00BE4EB1" w:rsidP="007758EE" w14:paraId="6BB77CDB" w14:textId="77777777">
            <w:r>
              <w:t>)</w:t>
            </w:r>
          </w:p>
          <w:p w:rsidR="00BE4EB1" w:rsidP="007758EE" w14:paraId="793DD883" w14:textId="77777777">
            <w:r>
              <w:t>)</w:t>
            </w:r>
          </w:p>
          <w:p w:rsidR="00BE4EB1" w:rsidP="007758EE" w14:paraId="54A81CA3" w14:textId="77777777">
            <w:r>
              <w:t>)</w:t>
            </w:r>
          </w:p>
          <w:p w:rsidR="00BE4EB1" w:rsidP="007758EE" w14:paraId="505F8D94" w14:textId="77777777">
            <w:r>
              <w:t>)</w:t>
            </w:r>
          </w:p>
          <w:p w:rsidR="00BE4EB1" w:rsidP="007758EE" w14:paraId="7CC743F9" w14:textId="77777777">
            <w:r>
              <w:t>)</w:t>
            </w:r>
          </w:p>
          <w:p w:rsidR="00BE4EB1" w:rsidP="007758EE" w14:paraId="0387A62A" w14:textId="77777777">
            <w:r>
              <w:t>)</w:t>
            </w:r>
          </w:p>
          <w:p w:rsidR="00BE4EB1" w:rsidP="007758EE" w14:paraId="05FE52BB" w14:textId="77777777">
            <w:r>
              <w:t>)</w:t>
            </w:r>
          </w:p>
          <w:p w:rsidR="00BE4EB1" w:rsidP="007758EE" w14:paraId="08B88FA0" w14:textId="77777777">
            <w:r>
              <w:t>)</w:t>
            </w:r>
          </w:p>
          <w:p w:rsidR="00BE4EB1" w:rsidP="007758EE" w14:paraId="2B6AAFBD" w14:textId="77777777">
            <w:r>
              <w:t>)</w:t>
            </w:r>
          </w:p>
          <w:p w:rsidR="00BE4EB1" w:rsidP="007758EE" w14:paraId="36E4AB7F" w14:textId="77777777"/>
        </w:tc>
        <w:tc>
          <w:tcPr>
            <w:tcW w:w="3742" w:type="dxa"/>
          </w:tcPr>
          <w:p w:rsidR="00BE4EB1" w:rsidP="007758EE" w14:paraId="7D93E5B3" w14:textId="77777777"/>
          <w:p w:rsidR="00BE4EB1" w:rsidP="007758EE" w14:paraId="2DDFF791" w14:textId="77777777"/>
          <w:p w:rsidR="00BE4EB1" w:rsidP="007758EE" w14:paraId="0429531E" w14:textId="77777777"/>
          <w:p w:rsidR="00BE4EB1" w:rsidP="007758EE" w14:paraId="4066466B" w14:textId="77777777"/>
          <w:p w:rsidR="00BE4EB1" w:rsidP="007758EE" w14:paraId="2EA84A45" w14:textId="77777777"/>
          <w:p w:rsidR="00BE4EB1" w:rsidP="007758EE" w14:paraId="0935F2EA" w14:textId="77777777"/>
          <w:p w:rsidR="00BE4EB1" w:rsidP="007758EE" w14:paraId="75B4B72C" w14:textId="77777777">
            <w:pPr>
              <w:tabs>
                <w:tab w:val="right" w:leader="dot" w:pos="3528"/>
              </w:tabs>
            </w:pPr>
            <w:r>
              <w:tab/>
            </w:r>
          </w:p>
          <w:p w:rsidR="00BE4EB1" w:rsidP="007758EE" w14:paraId="30E40DB8" w14:textId="77777777">
            <w:r>
              <w:t>Signature of director/company secretary*</w:t>
            </w:r>
          </w:p>
          <w:p w:rsidR="00BE4EB1" w:rsidP="007758EE" w14:paraId="37EF13B3" w14:textId="77777777">
            <w:r>
              <w:rPr>
                <w:sz w:val="16"/>
              </w:rPr>
              <w:t>*</w:t>
            </w:r>
            <w:r>
              <w:rPr>
                <w:sz w:val="16"/>
              </w:rPr>
              <w:t>delete</w:t>
            </w:r>
            <w:r>
              <w:rPr>
                <w:sz w:val="16"/>
              </w:rPr>
              <w:t xml:space="preserve"> whichever is not applicable</w:t>
            </w:r>
          </w:p>
          <w:p w:rsidR="00BE4EB1" w:rsidP="007758EE" w14:paraId="69D39B48" w14:textId="77777777"/>
          <w:p w:rsidR="00BE4EB1" w:rsidP="007758EE" w14:paraId="75F91084" w14:textId="77777777">
            <w:pPr>
              <w:tabs>
                <w:tab w:val="right" w:leader="dot" w:pos="3528"/>
              </w:tabs>
            </w:pPr>
            <w:r>
              <w:tab/>
            </w:r>
          </w:p>
          <w:p w:rsidR="00BE4EB1" w:rsidP="007758EE" w14:paraId="6EFB7F5A" w14:textId="77777777">
            <w:pPr>
              <w:tabs>
                <w:tab w:val="right" w:leader="dot" w:pos="6521"/>
              </w:tabs>
            </w:pPr>
            <w:r>
              <w:t>Name of director/company secretary* (block letters)</w:t>
            </w:r>
          </w:p>
          <w:p w:rsidR="00BE4EB1" w:rsidP="007758EE" w14:paraId="41519303" w14:textId="77777777">
            <w:pPr>
              <w:tabs>
                <w:tab w:val="right" w:leader="dot" w:pos="6521"/>
              </w:tabs>
            </w:pPr>
            <w:r>
              <w:rPr>
                <w:sz w:val="16"/>
              </w:rPr>
              <w:t>*</w:t>
            </w:r>
            <w:r>
              <w:rPr>
                <w:sz w:val="16"/>
              </w:rPr>
              <w:t>delete</w:t>
            </w:r>
            <w:r>
              <w:rPr>
                <w:sz w:val="16"/>
              </w:rPr>
              <w:t xml:space="preserve"> whichever is not applicable</w:t>
            </w:r>
          </w:p>
        </w:tc>
      </w:tr>
    </w:tbl>
    <w:p w:rsidR="00F6037A" w14:paraId="1545A124" w14:textId="77777777">
      <w:pPr>
        <w:divId w:val="19169165"/>
        <w:rPr>
          <w:sz w:val="22"/>
        </w:rPr>
      </w:pPr>
    </w:p>
    <w:p w:rsidR="00A77DF6" w14:paraId="2B439242" w14:textId="77777777">
      <w:pPr>
        <w:divId w:val="19169165"/>
        <w:rPr>
          <w:b/>
          <w:bCs/>
          <w:sz w:val="22"/>
        </w:rPr>
      </w:pPr>
    </w:p>
    <w:p w:rsidR="00BE4EB1" w14:paraId="5A4EBFF2" w14:textId="77777777">
      <w:pPr>
        <w:divId w:val="19169165"/>
        <w:rPr>
          <w:b/>
          <w:bCs/>
          <w:sz w:val="22"/>
        </w:rPr>
      </w:pPr>
    </w:p>
    <w:p w:rsidR="001117A9" w14:paraId="1A269C2E" w14:textId="77777777">
      <w:pPr>
        <w:divId w:val="19169165"/>
        <w:rPr>
          <w:b/>
          <w:bCs/>
          <w:sz w:val="22"/>
        </w:rPr>
      </w:pPr>
    </w:p>
    <w:p w:rsidR="00A77DF6" w14:paraId="56424E73" w14:textId="77777777">
      <w:pPr>
        <w:divId w:val="19169165"/>
        <w:rPr>
          <w:b/>
          <w:bCs/>
          <w:sz w:val="22"/>
        </w:rPr>
      </w:pPr>
    </w:p>
    <w:p w:rsidR="00F3560A" w14:paraId="48C88564" w14:textId="77777777">
      <w:pPr>
        <w:divId w:val="19169165"/>
        <w:rPr>
          <w:b/>
          <w:sz w:val="22"/>
          <w:szCs w:val="22"/>
        </w:rPr>
      </w:pPr>
      <w:r w:rsidRPr="00F3560A">
        <w:rPr>
          <w:b/>
          <w:bCs/>
          <w:sz w:val="22"/>
        </w:rPr>
        <w:t>SECOND</w:t>
      </w:r>
      <w:r w:rsidR="000D6758">
        <w:rPr>
          <w:b/>
          <w:bCs/>
          <w:sz w:val="22"/>
        </w:rPr>
        <w:t>-NAMED</w:t>
      </w:r>
      <w:r w:rsidRPr="00F3560A">
        <w:rPr>
          <w:b/>
          <w:bCs/>
          <w:sz w:val="22"/>
        </w:rPr>
        <w:t xml:space="preserve"> </w:t>
      </w:r>
      <w:r w:rsidR="00F7789F">
        <w:rPr>
          <w:b/>
          <w:sz w:val="22"/>
          <w:szCs w:val="22"/>
        </w:rPr>
        <w:t>PROPONENT CONSORTIUM MEMBER</w:t>
      </w:r>
      <w:r w:rsidRPr="00CD2C92" w:rsidR="00F7789F">
        <w:rPr>
          <w:b/>
          <w:sz w:val="22"/>
          <w:szCs w:val="22"/>
        </w:rPr>
        <w:t xml:space="preserve"> </w:t>
      </w:r>
    </w:p>
    <w:p w:rsidR="00F7789F" w:rsidRPr="00F7789F" w14:paraId="4FB23195" w14:textId="77777777">
      <w:pPr>
        <w:divId w:val="19169165"/>
        <w:rPr>
          <w:b/>
          <w:sz w:val="22"/>
          <w:szCs w:val="22"/>
        </w:rPr>
      </w:pPr>
    </w:p>
    <w:p w:rsidR="00F6037A" w14:paraId="0224FC52" w14:textId="77777777">
      <w:pPr>
        <w:divId w:val="578639104"/>
        <w:keepNext/>
        <w:rPr>
          <w:sz w:val="22"/>
        </w:rPr>
      </w:pPr>
    </w:p>
    <w:tbl>
      <w:tblPr>
        <w:tblW w:w="7945" w:type="dxa"/>
        <w:tblCellMar>
          <w:left w:w="107" w:type="dxa"/>
          <w:right w:w="107" w:type="dxa"/>
        </w:tblCellMar>
        <w:tblLook w:val="04A0"/>
      </w:tblPr>
      <w:tblGrid>
        <w:gridCol w:w="3985"/>
        <w:gridCol w:w="281"/>
        <w:gridCol w:w="3742"/>
      </w:tblGrid>
      <w:tr w14:paraId="5385F6D2" w14:textId="77777777" w:rsidTr="00BE4EB1">
        <w:tblPrEx>
          <w:tblW w:w="7945" w:type="dxa"/>
          <w:tblLook w:val="04A0"/>
        </w:tblPrEx>
        <w:trPr>
          <w:divId w:val="578639104"/>
          <w:cantSplit/>
        </w:trPr>
        <w:tc>
          <w:tcPr>
            <w:tcW w:w="3969" w:type="dxa"/>
          </w:tcPr>
          <w:p w:rsidR="00BE4EB1" w:rsidP="007758EE" w14:paraId="5FF08B70" w14:textId="321B4138">
            <w:r>
              <w:rPr>
                <w:b/>
                <w:bCs/>
              </w:rPr>
              <w:t>EXECUTED</w:t>
            </w:r>
            <w:r>
              <w:t xml:space="preserve"> by</w:t>
            </w:r>
          </w:p>
          <w:p w:rsidR="00BE4EB1" w:rsidP="007758EE" w14:paraId="2A2223A1" w14:textId="77777777"/>
          <w:p w:rsidR="00171098" w:rsidP="00171098" w14:paraId="7ABD9D18" w14:textId="77777777">
            <w:r>
              <w:t>________________________________,</w:t>
            </w:r>
            <w:r>
              <w:t>**</w:t>
            </w:r>
          </w:p>
          <w:p w:rsidR="00BE4EB1" w:rsidRPr="009C3740" w:rsidP="007758EE" w14:paraId="5740981B" w14:textId="0F737F77">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sidR="00C035EB">
              <w:rPr>
                <w:bCs/>
                <w:i/>
                <w:iCs/>
                <w:sz w:val="16"/>
                <w:szCs w:val="16"/>
              </w:rPr>
              <w:t>ACN</w:t>
            </w:r>
            <w:r w:rsidRPr="00171098">
              <w:rPr>
                <w:bCs/>
                <w:i/>
                <w:iCs/>
                <w:sz w:val="16"/>
                <w:szCs w:val="16"/>
              </w:rPr>
              <w:t xml:space="preserve"> of </w:t>
            </w:r>
            <w:r w:rsidR="00D747F6">
              <w:rPr>
                <w:bCs/>
                <w:i/>
                <w:iCs/>
                <w:sz w:val="16"/>
                <w:szCs w:val="16"/>
              </w:rPr>
              <w:t>Second-named PCM</w:t>
            </w:r>
          </w:p>
          <w:p w:rsidR="00BE4EB1" w:rsidP="007758EE" w14:paraId="64181D59" w14:textId="77777777">
            <w:pPr>
              <w:rPr>
                <w:b/>
                <w:caps/>
              </w:rPr>
            </w:pPr>
          </w:p>
          <w:p w:rsidR="00BE4EB1" w:rsidP="007758EE" w14:paraId="0C2ABB7F" w14:textId="5CEDA363">
            <w:r>
              <w:t xml:space="preserve">in accordance with section 127(1) of the </w:t>
            </w:r>
            <w:r>
              <w:rPr>
                <w:i/>
              </w:rPr>
              <w:t xml:space="preserve">Corporations Act 2001 </w:t>
            </w:r>
            <w:r>
              <w:t>(Cth):</w:t>
            </w:r>
          </w:p>
          <w:p w:rsidR="00BE4EB1" w:rsidP="007758EE" w14:paraId="5E67BAA5" w14:textId="77777777"/>
          <w:p w:rsidR="00BE4EB1" w:rsidP="007758EE" w14:paraId="4C703F08" w14:textId="77777777"/>
          <w:p w:rsidR="00BE4EB1" w:rsidP="007758EE" w14:paraId="092EEFC0" w14:textId="77777777">
            <w:pPr>
              <w:tabs>
                <w:tab w:val="right" w:leader="dot" w:pos="3528"/>
              </w:tabs>
            </w:pPr>
            <w:r>
              <w:tab/>
            </w:r>
          </w:p>
          <w:p w:rsidR="00BE4EB1" w:rsidP="007758EE" w14:paraId="68B0440E" w14:textId="77777777">
            <w:r>
              <w:t>Signature of director</w:t>
            </w:r>
          </w:p>
          <w:p w:rsidR="00BE4EB1" w:rsidP="007758EE" w14:paraId="4D2FCCD7" w14:textId="77777777"/>
          <w:p w:rsidR="00BE4EB1" w:rsidP="007758EE" w14:paraId="3DD22255" w14:textId="77777777"/>
          <w:p w:rsidR="00BE4EB1" w:rsidP="007758EE" w14:paraId="417BE2A2" w14:textId="77777777">
            <w:pPr>
              <w:tabs>
                <w:tab w:val="right" w:leader="dot" w:pos="3528"/>
              </w:tabs>
            </w:pPr>
            <w:r>
              <w:tab/>
            </w:r>
          </w:p>
          <w:p w:rsidR="00BE4EB1" w:rsidP="007758EE" w14:paraId="48B22CD4" w14:textId="77777777">
            <w:r>
              <w:t>Name of director (block letters)</w:t>
            </w:r>
          </w:p>
        </w:tc>
        <w:tc>
          <w:tcPr>
            <w:tcW w:w="234" w:type="dxa"/>
            <w:hideMark/>
          </w:tcPr>
          <w:p w:rsidR="00BE4EB1" w:rsidP="007758EE" w14:paraId="766EA1E5" w14:textId="77777777">
            <w:r>
              <w:t>)</w:t>
            </w:r>
          </w:p>
          <w:p w:rsidR="00BE4EB1" w:rsidP="007758EE" w14:paraId="0D45C914" w14:textId="77777777">
            <w:r>
              <w:t>)</w:t>
            </w:r>
          </w:p>
          <w:p w:rsidR="00BE4EB1" w:rsidP="007758EE" w14:paraId="493FB38C" w14:textId="77777777">
            <w:r>
              <w:t>)</w:t>
            </w:r>
          </w:p>
          <w:p w:rsidR="00BE4EB1" w:rsidP="007758EE" w14:paraId="2BD7CCF0" w14:textId="77777777">
            <w:r>
              <w:t>)</w:t>
            </w:r>
          </w:p>
          <w:p w:rsidR="00BE4EB1" w:rsidP="007758EE" w14:paraId="10DDED2E" w14:textId="77777777">
            <w:r>
              <w:t>)</w:t>
            </w:r>
          </w:p>
          <w:p w:rsidR="00BE4EB1" w:rsidP="007758EE" w14:paraId="2CE0B6F5" w14:textId="77777777">
            <w:r>
              <w:t>)</w:t>
            </w:r>
          </w:p>
          <w:p w:rsidR="00BE4EB1" w:rsidP="007758EE" w14:paraId="43D7A627" w14:textId="77777777">
            <w:r>
              <w:t>)</w:t>
            </w:r>
          </w:p>
          <w:p w:rsidR="00BE4EB1" w:rsidP="007758EE" w14:paraId="430DF524" w14:textId="77777777">
            <w:r>
              <w:t>)</w:t>
            </w:r>
          </w:p>
          <w:p w:rsidR="00BE4EB1" w:rsidP="007758EE" w14:paraId="09825128" w14:textId="77777777">
            <w:r>
              <w:t>)</w:t>
            </w:r>
          </w:p>
          <w:p w:rsidR="00BE4EB1" w:rsidP="007758EE" w14:paraId="67700E4C" w14:textId="77777777">
            <w:r>
              <w:t>)</w:t>
            </w:r>
          </w:p>
          <w:p w:rsidR="00BE4EB1" w:rsidP="007758EE" w14:paraId="50E15E3D" w14:textId="77777777">
            <w:r>
              <w:t>)</w:t>
            </w:r>
          </w:p>
          <w:p w:rsidR="00BE4EB1" w:rsidP="007758EE" w14:paraId="70E921D3" w14:textId="77777777">
            <w:r>
              <w:t>)</w:t>
            </w:r>
          </w:p>
          <w:p w:rsidR="00BE4EB1" w:rsidP="007758EE" w14:paraId="3AC3896C" w14:textId="77777777">
            <w:r>
              <w:t>)</w:t>
            </w:r>
          </w:p>
          <w:p w:rsidR="00BE4EB1" w:rsidP="007758EE" w14:paraId="7A7BD21E" w14:textId="77777777">
            <w:r>
              <w:t>)</w:t>
            </w:r>
          </w:p>
          <w:p w:rsidR="00BE4EB1" w:rsidP="007758EE" w14:paraId="7B38B996" w14:textId="77777777"/>
        </w:tc>
        <w:tc>
          <w:tcPr>
            <w:tcW w:w="3742" w:type="dxa"/>
          </w:tcPr>
          <w:p w:rsidR="00BE4EB1" w:rsidP="007758EE" w14:paraId="4A34B6E3" w14:textId="77777777"/>
          <w:p w:rsidR="00BE4EB1" w:rsidP="007758EE" w14:paraId="635904FE" w14:textId="77777777"/>
          <w:p w:rsidR="00BE4EB1" w:rsidP="007758EE" w14:paraId="69217F01" w14:textId="77777777"/>
          <w:p w:rsidR="00BE4EB1" w:rsidP="007758EE" w14:paraId="4512376F" w14:textId="77777777"/>
          <w:p w:rsidR="00BE4EB1" w:rsidP="007758EE" w14:paraId="66E570A4" w14:textId="77777777"/>
          <w:p w:rsidR="00BE4EB1" w:rsidP="007758EE" w14:paraId="0B1F432F" w14:textId="77777777"/>
          <w:p w:rsidR="00BE4EB1" w:rsidP="007758EE" w14:paraId="4961225D" w14:textId="77777777">
            <w:pPr>
              <w:tabs>
                <w:tab w:val="right" w:leader="dot" w:pos="3528"/>
              </w:tabs>
            </w:pPr>
            <w:r>
              <w:tab/>
            </w:r>
          </w:p>
          <w:p w:rsidR="00BE4EB1" w:rsidP="007758EE" w14:paraId="2E701DC8" w14:textId="77777777">
            <w:r>
              <w:t>Signature of director/company secretary*</w:t>
            </w:r>
          </w:p>
          <w:p w:rsidR="00BE4EB1" w:rsidP="007758EE" w14:paraId="1E334CE3" w14:textId="77777777">
            <w:r>
              <w:rPr>
                <w:sz w:val="16"/>
              </w:rPr>
              <w:t>*</w:t>
            </w:r>
            <w:r>
              <w:rPr>
                <w:sz w:val="16"/>
              </w:rPr>
              <w:t>delete</w:t>
            </w:r>
            <w:r>
              <w:rPr>
                <w:sz w:val="16"/>
              </w:rPr>
              <w:t xml:space="preserve"> whichever is not applicable</w:t>
            </w:r>
          </w:p>
          <w:p w:rsidR="00BE4EB1" w:rsidP="007758EE" w14:paraId="31196207" w14:textId="77777777"/>
          <w:p w:rsidR="00BE4EB1" w:rsidP="007758EE" w14:paraId="35D27DE9" w14:textId="77777777">
            <w:pPr>
              <w:tabs>
                <w:tab w:val="right" w:leader="dot" w:pos="3528"/>
              </w:tabs>
            </w:pPr>
            <w:r>
              <w:tab/>
            </w:r>
          </w:p>
          <w:p w:rsidR="00BE4EB1" w:rsidP="007758EE" w14:paraId="6735258A" w14:textId="77777777">
            <w:pPr>
              <w:tabs>
                <w:tab w:val="right" w:leader="dot" w:pos="6521"/>
              </w:tabs>
            </w:pPr>
            <w:r>
              <w:t>Name of director/company secretary* (block letters)</w:t>
            </w:r>
          </w:p>
          <w:p w:rsidR="00BE4EB1" w:rsidP="007758EE" w14:paraId="7CEE0D6D" w14:textId="77777777">
            <w:pPr>
              <w:tabs>
                <w:tab w:val="right" w:leader="dot" w:pos="6521"/>
              </w:tabs>
            </w:pPr>
            <w:r>
              <w:rPr>
                <w:sz w:val="16"/>
              </w:rPr>
              <w:t>*</w:t>
            </w:r>
            <w:r>
              <w:rPr>
                <w:sz w:val="16"/>
              </w:rPr>
              <w:t>delete</w:t>
            </w:r>
            <w:r>
              <w:rPr>
                <w:sz w:val="16"/>
              </w:rPr>
              <w:t xml:space="preserve"> whichever is not applicable</w:t>
            </w:r>
          </w:p>
        </w:tc>
      </w:tr>
    </w:tbl>
    <w:p w:rsidR="00F6037A" w14:paraId="555AC99A" w14:textId="77777777">
      <w:pPr>
        <w:divId w:val="578639104"/>
        <w:rPr>
          <w:sz w:val="22"/>
        </w:rPr>
      </w:pPr>
    </w:p>
    <w:p w:rsidR="00F6037A" w14:paraId="16F507B1" w14:textId="77777777">
      <w:pPr>
        <w:divId w:val="578639104"/>
      </w:pPr>
      <w:bookmarkStart w:id="828" w:name="_Ref49763213"/>
      <w:bookmarkEnd w:id="828"/>
    </w:p>
    <w:bookmarkEnd w:id="0"/>
    <w:bookmarkEnd w:id="822"/>
    <w:bookmarkEnd w:id="823"/>
    <w:bookmarkEnd w:id="824"/>
    <w:bookmarkEnd w:id="825"/>
    <w:bookmarkEnd w:id="826"/>
    <w:bookmarkEnd w:id="827"/>
    <w:p w:rsidR="00BE4EB1" w:rsidP="00BE4EB1" w14:paraId="5134D69C" w14:textId="77777777">
      <w:pPr>
        <w:rPr>
          <w:b/>
          <w:sz w:val="22"/>
          <w:szCs w:val="22"/>
        </w:rPr>
      </w:pPr>
    </w:p>
    <w:p w:rsidR="000932FD" w:rsidP="00BE4EB1" w14:paraId="7319F92F" w14:textId="77777777">
      <w:pPr>
        <w:rPr>
          <w:b/>
          <w:sz w:val="22"/>
          <w:szCs w:val="22"/>
        </w:rPr>
      </w:pPr>
    </w:p>
    <w:p w:rsidR="000A61DA" w:rsidP="00BE4EB1" w14:paraId="46796A19" w14:textId="77777777">
      <w:pPr>
        <w:rPr>
          <w:b/>
          <w:sz w:val="22"/>
          <w:szCs w:val="22"/>
        </w:rPr>
      </w:pPr>
    </w:p>
    <w:p w:rsidR="00BE4EB1" w:rsidRPr="00CD2C92" w:rsidP="00BE4EB1" w14:paraId="3AE81BD2" w14:textId="77777777">
      <w:pPr>
        <w:rPr>
          <w:b/>
          <w:sz w:val="22"/>
          <w:szCs w:val="22"/>
        </w:rPr>
      </w:pPr>
      <w:r>
        <w:rPr>
          <w:b/>
          <w:sz w:val="22"/>
          <w:szCs w:val="22"/>
        </w:rPr>
        <w:t>THIRD</w:t>
      </w:r>
      <w:r w:rsidRPr="00CD2C92">
        <w:rPr>
          <w:b/>
          <w:sz w:val="22"/>
          <w:szCs w:val="22"/>
        </w:rPr>
        <w:t xml:space="preserve">-NAMED </w:t>
      </w:r>
      <w:r>
        <w:rPr>
          <w:b/>
          <w:sz w:val="22"/>
          <w:szCs w:val="22"/>
        </w:rPr>
        <w:t>PROPONENT CONSORTIUM MEMBER</w:t>
      </w:r>
      <w:r w:rsidRPr="00CD2C92">
        <w:rPr>
          <w:b/>
          <w:sz w:val="22"/>
          <w:szCs w:val="22"/>
        </w:rPr>
        <w:t xml:space="preserve"> </w:t>
      </w:r>
    </w:p>
    <w:p w:rsidR="00BE4EB1" w:rsidP="00A77DF6" w14:paraId="75801FDA" w14:textId="77777777">
      <w:pPr>
        <w:pStyle w:val="BodyText"/>
        <w:rPr>
          <w:b/>
          <w:bCs/>
        </w:rPr>
      </w:pPr>
    </w:p>
    <w:tbl>
      <w:tblPr>
        <w:tblW w:w="7945" w:type="dxa"/>
        <w:tblCellMar>
          <w:left w:w="107" w:type="dxa"/>
          <w:right w:w="107" w:type="dxa"/>
        </w:tblCellMar>
        <w:tblLook w:val="04A0"/>
      </w:tblPr>
      <w:tblGrid>
        <w:gridCol w:w="3985"/>
        <w:gridCol w:w="281"/>
        <w:gridCol w:w="3742"/>
      </w:tblGrid>
      <w:tr w14:paraId="734266D6" w14:textId="77777777" w:rsidTr="007758EE">
        <w:tblPrEx>
          <w:tblW w:w="7945" w:type="dxa"/>
          <w:tblLook w:val="04A0"/>
        </w:tblPrEx>
        <w:trPr>
          <w:cantSplit/>
        </w:trPr>
        <w:tc>
          <w:tcPr>
            <w:tcW w:w="3969" w:type="dxa"/>
          </w:tcPr>
          <w:p w:rsidR="00BE4EB1" w:rsidP="007758EE" w14:paraId="4F52E2DC" w14:textId="1D2023CB">
            <w:r>
              <w:rPr>
                <w:b/>
                <w:bCs/>
              </w:rPr>
              <w:t>EXECUTED</w:t>
            </w:r>
            <w:r>
              <w:t xml:space="preserve"> by</w:t>
            </w:r>
          </w:p>
          <w:p w:rsidR="00BE4EB1" w:rsidP="007758EE" w14:paraId="39D5E4B8" w14:textId="77777777"/>
          <w:p w:rsidR="00171098" w:rsidP="00171098" w14:paraId="5DB435AB" w14:textId="77777777">
            <w:r>
              <w:t>________________________________,</w:t>
            </w:r>
            <w:r>
              <w:t>**</w:t>
            </w:r>
          </w:p>
          <w:p w:rsidR="00BE4EB1" w:rsidRPr="009C3740" w:rsidP="007758EE" w14:paraId="657BBE41" w14:textId="155ADB28">
            <w:pPr>
              <w:rPr>
                <w:bCs/>
                <w:i/>
                <w:iCs/>
                <w:caps/>
                <w:sz w:val="16"/>
                <w:szCs w:val="16"/>
              </w:rPr>
            </w:pPr>
            <w:r w:rsidRPr="00171098">
              <w:rPr>
                <w:bCs/>
                <w:i/>
                <w:iCs/>
                <w:sz w:val="16"/>
                <w:szCs w:val="16"/>
              </w:rPr>
              <w:t>**</w:t>
            </w:r>
            <w:r>
              <w:rPr>
                <w:bCs/>
                <w:i/>
                <w:iCs/>
                <w:sz w:val="16"/>
                <w:szCs w:val="16"/>
              </w:rPr>
              <w:t>I</w:t>
            </w:r>
            <w:r w:rsidRPr="00171098">
              <w:rPr>
                <w:bCs/>
                <w:i/>
                <w:iCs/>
                <w:sz w:val="16"/>
                <w:szCs w:val="16"/>
              </w:rPr>
              <w:t xml:space="preserve">nsert name and </w:t>
            </w:r>
            <w:r>
              <w:rPr>
                <w:bCs/>
                <w:i/>
                <w:iCs/>
                <w:sz w:val="16"/>
                <w:szCs w:val="16"/>
              </w:rPr>
              <w:t>ACN</w:t>
            </w:r>
            <w:r w:rsidRPr="00171098">
              <w:rPr>
                <w:bCs/>
                <w:i/>
                <w:iCs/>
                <w:sz w:val="16"/>
                <w:szCs w:val="16"/>
              </w:rPr>
              <w:t xml:space="preserve"> of </w:t>
            </w:r>
            <w:r w:rsidR="00D747F6">
              <w:rPr>
                <w:bCs/>
                <w:i/>
                <w:iCs/>
                <w:sz w:val="16"/>
                <w:szCs w:val="16"/>
              </w:rPr>
              <w:t>Third-named PCM or strike</w:t>
            </w:r>
            <w:r w:rsidR="004A487F">
              <w:rPr>
                <w:bCs/>
                <w:i/>
                <w:iCs/>
                <w:sz w:val="16"/>
                <w:szCs w:val="16"/>
              </w:rPr>
              <w:t xml:space="preserve"> </w:t>
            </w:r>
            <w:r w:rsidR="00D747F6">
              <w:rPr>
                <w:bCs/>
                <w:i/>
                <w:iCs/>
                <w:sz w:val="16"/>
                <w:szCs w:val="16"/>
              </w:rPr>
              <w:t xml:space="preserve">out </w:t>
            </w:r>
            <w:r w:rsidR="0044595B">
              <w:rPr>
                <w:bCs/>
                <w:i/>
                <w:iCs/>
                <w:sz w:val="16"/>
                <w:szCs w:val="16"/>
              </w:rPr>
              <w:t>if not required</w:t>
            </w:r>
          </w:p>
          <w:p w:rsidR="00BE4EB1" w:rsidP="007758EE" w14:paraId="573EBB59" w14:textId="77777777">
            <w:pPr>
              <w:rPr>
                <w:b/>
                <w:caps/>
              </w:rPr>
            </w:pPr>
          </w:p>
          <w:p w:rsidR="00BE4EB1" w:rsidP="007758EE" w14:paraId="1CA62937" w14:textId="59965948">
            <w:r>
              <w:t xml:space="preserve">in accordance with section 127(1) of the </w:t>
            </w:r>
            <w:r>
              <w:rPr>
                <w:i/>
              </w:rPr>
              <w:t xml:space="preserve">Corporations Act 2001 </w:t>
            </w:r>
            <w:r>
              <w:t>(Cth):</w:t>
            </w:r>
          </w:p>
          <w:p w:rsidR="00BE4EB1" w:rsidP="007758EE" w14:paraId="2D87DB54" w14:textId="77777777"/>
          <w:p w:rsidR="00BE4EB1" w:rsidP="007758EE" w14:paraId="4FF5EFC5" w14:textId="77777777"/>
          <w:p w:rsidR="00BE4EB1" w:rsidP="007758EE" w14:paraId="28FC32A2" w14:textId="77777777">
            <w:pPr>
              <w:tabs>
                <w:tab w:val="right" w:leader="dot" w:pos="3528"/>
              </w:tabs>
            </w:pPr>
            <w:r>
              <w:tab/>
            </w:r>
          </w:p>
          <w:p w:rsidR="00BE4EB1" w:rsidP="007758EE" w14:paraId="6E2F3110" w14:textId="77777777">
            <w:r>
              <w:t>Signature of director</w:t>
            </w:r>
          </w:p>
          <w:p w:rsidR="00BE4EB1" w:rsidP="007758EE" w14:paraId="237A2634" w14:textId="77777777"/>
          <w:p w:rsidR="00BE4EB1" w:rsidP="007758EE" w14:paraId="2018683E" w14:textId="77777777"/>
          <w:p w:rsidR="00BE4EB1" w:rsidP="007758EE" w14:paraId="6363D3B6" w14:textId="77777777">
            <w:pPr>
              <w:tabs>
                <w:tab w:val="right" w:leader="dot" w:pos="3528"/>
              </w:tabs>
            </w:pPr>
            <w:r>
              <w:tab/>
            </w:r>
          </w:p>
          <w:p w:rsidR="00BE4EB1" w:rsidP="007758EE" w14:paraId="07BDC802" w14:textId="77777777">
            <w:r>
              <w:t>Name of director (block letters)</w:t>
            </w:r>
          </w:p>
        </w:tc>
        <w:tc>
          <w:tcPr>
            <w:tcW w:w="234" w:type="dxa"/>
            <w:hideMark/>
          </w:tcPr>
          <w:p w:rsidR="00BE4EB1" w:rsidP="007758EE" w14:paraId="16AEB4DE" w14:textId="77777777">
            <w:r>
              <w:t>)</w:t>
            </w:r>
          </w:p>
          <w:p w:rsidR="00BE4EB1" w:rsidP="007758EE" w14:paraId="475D6EB5" w14:textId="77777777">
            <w:r>
              <w:t>)</w:t>
            </w:r>
          </w:p>
          <w:p w:rsidR="00BE4EB1" w:rsidP="007758EE" w14:paraId="666CE939" w14:textId="77777777">
            <w:r>
              <w:t>)</w:t>
            </w:r>
          </w:p>
          <w:p w:rsidR="00BE4EB1" w:rsidP="007758EE" w14:paraId="7B3C16E1" w14:textId="77777777">
            <w:r>
              <w:t>)</w:t>
            </w:r>
          </w:p>
          <w:p w:rsidR="00BE4EB1" w:rsidP="007758EE" w14:paraId="4B46BA83" w14:textId="77777777">
            <w:r>
              <w:t>)</w:t>
            </w:r>
          </w:p>
          <w:p w:rsidR="00BE4EB1" w:rsidP="007758EE" w14:paraId="736E0855" w14:textId="77777777">
            <w:r>
              <w:t>)</w:t>
            </w:r>
          </w:p>
          <w:p w:rsidR="00BE4EB1" w:rsidP="007758EE" w14:paraId="5F428F6D" w14:textId="77777777">
            <w:r>
              <w:t>)</w:t>
            </w:r>
          </w:p>
          <w:p w:rsidR="00BE4EB1" w:rsidP="007758EE" w14:paraId="17852DD4" w14:textId="77777777">
            <w:r>
              <w:t>)</w:t>
            </w:r>
          </w:p>
          <w:p w:rsidR="00BE4EB1" w:rsidP="007758EE" w14:paraId="6B3BE0B3" w14:textId="77777777">
            <w:r>
              <w:t>)</w:t>
            </w:r>
          </w:p>
          <w:p w:rsidR="00BE4EB1" w:rsidP="007758EE" w14:paraId="73282630" w14:textId="77777777">
            <w:r>
              <w:t>)</w:t>
            </w:r>
          </w:p>
          <w:p w:rsidR="00BE4EB1" w:rsidP="007758EE" w14:paraId="664E06AE" w14:textId="77777777">
            <w:r>
              <w:t>)</w:t>
            </w:r>
          </w:p>
          <w:p w:rsidR="00BE4EB1" w:rsidP="007758EE" w14:paraId="5A633C2B" w14:textId="77777777">
            <w:r>
              <w:t>)</w:t>
            </w:r>
          </w:p>
          <w:p w:rsidR="00BE4EB1" w:rsidP="007758EE" w14:paraId="2C081A3C" w14:textId="77777777">
            <w:r>
              <w:t>)</w:t>
            </w:r>
          </w:p>
          <w:p w:rsidR="00BE4EB1" w:rsidP="007758EE" w14:paraId="4DE336C1" w14:textId="77777777">
            <w:r>
              <w:t>)</w:t>
            </w:r>
          </w:p>
          <w:p w:rsidR="00BE4EB1" w:rsidP="007758EE" w14:paraId="20B8647B" w14:textId="77777777"/>
        </w:tc>
        <w:tc>
          <w:tcPr>
            <w:tcW w:w="3742" w:type="dxa"/>
          </w:tcPr>
          <w:p w:rsidR="00BE4EB1" w:rsidP="007758EE" w14:paraId="5CF37868" w14:textId="77777777"/>
          <w:p w:rsidR="00BE4EB1" w:rsidP="007758EE" w14:paraId="035F10B1" w14:textId="77777777"/>
          <w:p w:rsidR="00BE4EB1" w:rsidP="007758EE" w14:paraId="711000C8" w14:textId="77777777"/>
          <w:p w:rsidR="00BE4EB1" w:rsidP="007758EE" w14:paraId="0DFAF87D" w14:textId="77777777"/>
          <w:p w:rsidR="00BE4EB1" w:rsidP="007758EE" w14:paraId="701B8263" w14:textId="77777777"/>
          <w:p w:rsidR="00BE4EB1" w:rsidP="007758EE" w14:paraId="6A660BE5" w14:textId="77777777"/>
          <w:p w:rsidR="00BE4EB1" w:rsidP="007758EE" w14:paraId="67E33AD0" w14:textId="77777777">
            <w:pPr>
              <w:tabs>
                <w:tab w:val="right" w:leader="dot" w:pos="3528"/>
              </w:tabs>
            </w:pPr>
            <w:r>
              <w:tab/>
            </w:r>
          </w:p>
          <w:p w:rsidR="00BE4EB1" w:rsidP="007758EE" w14:paraId="1354299D" w14:textId="77777777">
            <w:r>
              <w:t>Signature of director/company secretary*</w:t>
            </w:r>
          </w:p>
          <w:p w:rsidR="00BE4EB1" w:rsidP="007758EE" w14:paraId="1ECD1CAA" w14:textId="77777777">
            <w:r>
              <w:rPr>
                <w:sz w:val="16"/>
              </w:rPr>
              <w:t>*</w:t>
            </w:r>
            <w:r>
              <w:rPr>
                <w:sz w:val="16"/>
              </w:rPr>
              <w:t>delete</w:t>
            </w:r>
            <w:r>
              <w:rPr>
                <w:sz w:val="16"/>
              </w:rPr>
              <w:t xml:space="preserve"> whichever is not applicable</w:t>
            </w:r>
          </w:p>
          <w:p w:rsidR="00BE4EB1" w:rsidP="007758EE" w14:paraId="3DD17B2D" w14:textId="77777777"/>
          <w:p w:rsidR="00BE4EB1" w:rsidP="007758EE" w14:paraId="286F49E3" w14:textId="77777777">
            <w:pPr>
              <w:tabs>
                <w:tab w:val="right" w:leader="dot" w:pos="3528"/>
              </w:tabs>
            </w:pPr>
            <w:r>
              <w:tab/>
            </w:r>
          </w:p>
          <w:p w:rsidR="00BE4EB1" w:rsidP="007758EE" w14:paraId="50724974" w14:textId="77777777">
            <w:pPr>
              <w:tabs>
                <w:tab w:val="right" w:leader="dot" w:pos="6521"/>
              </w:tabs>
            </w:pPr>
            <w:r>
              <w:t>Name of director/company secretary* (block letters)</w:t>
            </w:r>
          </w:p>
          <w:p w:rsidR="00BE4EB1" w:rsidP="007758EE" w14:paraId="4B78C5A0" w14:textId="77777777">
            <w:pPr>
              <w:tabs>
                <w:tab w:val="right" w:leader="dot" w:pos="6521"/>
              </w:tabs>
            </w:pPr>
            <w:r>
              <w:rPr>
                <w:sz w:val="16"/>
              </w:rPr>
              <w:t>*</w:t>
            </w:r>
            <w:r>
              <w:rPr>
                <w:sz w:val="16"/>
              </w:rPr>
              <w:t>delete</w:t>
            </w:r>
            <w:r>
              <w:rPr>
                <w:sz w:val="16"/>
              </w:rPr>
              <w:t xml:space="preserve"> whichever is not applicable</w:t>
            </w:r>
          </w:p>
        </w:tc>
      </w:tr>
      <w:bookmarkEnd w:id="1"/>
    </w:tbl>
    <w:p w:rsidR="00BE4EB1" w:rsidP="00A77DF6" w14:paraId="5570062B" w14:textId="77777777">
      <w:pPr>
        <w:pStyle w:val="BodyText"/>
        <w:rPr>
          <w:b/>
          <w:bCs/>
        </w:rPr>
      </w:pPr>
    </w:p>
    <w:p w:rsidR="00745CDB" w:rsidRPr="00B117C8" w:rsidP="00A77DF6" w14:paraId="4F55538B" w14:textId="77777777">
      <w:pPr>
        <w:pStyle w:val="BodyText"/>
        <w:rPr>
          <w:b/>
          <w:bCs/>
        </w:rPr>
      </w:pPr>
    </w:p>
    <w:sectPr w:rsidSect="00835264">
      <w:headerReference w:type="default" r:id="rId13"/>
      <w:footerReference w:type="default" r:id="rId14"/>
      <w:headerReference w:type="first" r:id="rId15"/>
      <w:footerReference w:type="first" r:id="rId16"/>
      <w:pgSz w:w="11907" w:h="16840" w:code="9"/>
      <w:pgMar w:top="1134" w:right="1134" w:bottom="1418" w:left="2835" w:header="425" w:footer="567" w:gutter="0"/>
      <w:cols w:space="720"/>
      <w:titlePg/>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58D4EE6"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7217B9" w14:paraId="6E148575" w14:textId="77777777">
          <w:pPr>
            <w:pStyle w:val="Footer"/>
            <w:spacing w:before="60"/>
          </w:pPr>
        </w:p>
        <w:p w:rsidR="00522960" w:rsidRPr="007217B9" w14:paraId="2450C002" w14:textId="7045AAE0">
          <w:pPr>
            <w:pStyle w:val="Footer"/>
          </w:pPr>
        </w:p>
      </w:tc>
      <w:tc>
        <w:tcPr>
          <w:tcW w:w="7371" w:type="dxa"/>
          <w:tcBorders>
            <w:left w:val="nil"/>
          </w:tcBorders>
        </w:tcPr>
        <w:p w:rsidR="00FE5FCA" w:rsidRPr="007217B9" w14:paraId="48E2D2C9" w14:textId="0356C9AF">
          <w:pPr>
            <w:pStyle w:val="Footer"/>
            <w:spacing w:before="60"/>
            <w:ind w:left="113"/>
          </w:pPr>
          <w:r>
            <w:rPr>
              <w:noProof/>
            </w:rPr>
            <w:t xml:space="preserve">Tender Process Deed – </w:t>
          </w:r>
          <w:r w:rsidR="00792F93">
            <w:rPr>
              <w:noProof/>
            </w:rPr>
            <w:t xml:space="preserve">SA Firm Energy Reliability Mechanism </w:t>
          </w:r>
        </w:p>
        <w:p w:rsidR="00522960" w:rsidRPr="007217B9" w14:paraId="40BD3C7D" w14:textId="77777777">
          <w:pPr>
            <w:pStyle w:val="Footer"/>
            <w:ind w:left="113"/>
          </w:pPr>
        </w:p>
      </w:tc>
      <w:tc>
        <w:tcPr>
          <w:tcW w:w="567" w:type="dxa"/>
        </w:tcPr>
        <w:p w:rsidR="00522960" w:rsidRPr="007217B9" w14:paraId="36C66E96"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5</w:t>
          </w:r>
          <w:r w:rsidRPr="007217B9">
            <w:fldChar w:fldCharType="end"/>
          </w:r>
        </w:p>
      </w:tc>
    </w:tr>
  </w:tbl>
  <w:p w:rsidR="00522960" w:rsidRPr="007217B9" w14:paraId="4918C8A9" w14:textId="77777777">
    <w:pPr>
      <w:pStyle w:val="Footer"/>
      <w:rPr>
        <w:sz w:val="2"/>
      </w:rPr>
    </w:pPr>
  </w:p>
  <w:p w:rsidR="00522960" w:rsidRPr="007217B9" w14:paraId="56D6E604" w14:textId="77777777">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686FD76"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7217B9" w14:paraId="27BFFB57" w14:textId="77777777">
          <w:pPr>
            <w:pStyle w:val="Footer"/>
            <w:spacing w:before="60"/>
          </w:pPr>
        </w:p>
        <w:p w:rsidR="00522960" w:rsidRPr="007217B9" w14:paraId="0B19F899" w14:textId="36DA1AD7">
          <w:pPr>
            <w:pStyle w:val="Footer"/>
          </w:pPr>
        </w:p>
      </w:tc>
      <w:tc>
        <w:tcPr>
          <w:tcW w:w="7371" w:type="dxa"/>
          <w:tcBorders>
            <w:left w:val="nil"/>
          </w:tcBorders>
        </w:tcPr>
        <w:p w:rsidR="00522960" w:rsidRPr="007217B9" w:rsidP="000F5335" w14:paraId="2D147E1B" w14:textId="19D2B7F2">
          <w:pPr>
            <w:pStyle w:val="Footer"/>
            <w:spacing w:before="60"/>
            <w:ind w:left="113"/>
          </w:pPr>
          <w:r>
            <w:rPr>
              <w:noProof/>
            </w:rPr>
            <w:t xml:space="preserve">Tender Process Deed – </w:t>
          </w:r>
          <w:r w:rsidR="00792F93">
            <w:rPr>
              <w:noProof/>
            </w:rPr>
            <w:t xml:space="preserve">SA Firm Energy Reliability Mechanism </w:t>
          </w:r>
        </w:p>
      </w:tc>
      <w:tc>
        <w:tcPr>
          <w:tcW w:w="567" w:type="dxa"/>
        </w:tcPr>
        <w:p w:rsidR="00522960" w:rsidRPr="007217B9" w14:paraId="063691E0"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w:t>
          </w:r>
          <w:r w:rsidRPr="007217B9">
            <w:fldChar w:fldCharType="end"/>
          </w:r>
        </w:p>
      </w:tc>
    </w:tr>
  </w:tbl>
  <w:p w:rsidR="00522960" w:rsidRPr="007217B9" w14:paraId="33B695D3" w14:textId="77777777">
    <w:pPr>
      <w:pStyle w:val="Footer"/>
      <w:rPr>
        <w:sz w:val="2"/>
      </w:rPr>
    </w:pPr>
  </w:p>
  <w:p w:rsidR="00522960" w:rsidRPr="007217B9" w14:paraId="7E9E802A"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9681E8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7217B9" w14:paraId="4DF4F5D8" w14:textId="77777777">
          <w:pPr>
            <w:pStyle w:val="Footer"/>
            <w:spacing w:before="60"/>
          </w:pPr>
        </w:p>
        <w:p w:rsidR="00522960" w:rsidRPr="007217B9" w14:paraId="49884047" w14:textId="3BB940B2">
          <w:pPr>
            <w:pStyle w:val="Footer"/>
          </w:pPr>
        </w:p>
      </w:tc>
      <w:tc>
        <w:tcPr>
          <w:tcW w:w="7371" w:type="dxa"/>
          <w:tcBorders>
            <w:left w:val="nil"/>
          </w:tcBorders>
        </w:tcPr>
        <w:p w:rsidR="00522960" w:rsidRPr="007217B9" w14:paraId="0B16B159" w14:textId="0543768B">
          <w:pPr>
            <w:pStyle w:val="Footer"/>
            <w:spacing w:before="60"/>
            <w:ind w:left="113"/>
          </w:pPr>
          <w:r>
            <w:rPr>
              <w:noProof/>
            </w:rPr>
            <w:t xml:space="preserve">Tender Process Deed – </w:t>
          </w:r>
          <w:r w:rsidR="00592D99">
            <w:rPr>
              <w:noProof/>
            </w:rPr>
            <w:t xml:space="preserve">SA Firm Energy Reliability Mechanism </w:t>
          </w:r>
        </w:p>
        <w:p w:rsidR="00522960" w:rsidRPr="007217B9" w14:paraId="009E56BD" w14:textId="77777777">
          <w:pPr>
            <w:pStyle w:val="Footer"/>
            <w:ind w:left="113"/>
          </w:pPr>
        </w:p>
      </w:tc>
      <w:tc>
        <w:tcPr>
          <w:tcW w:w="567" w:type="dxa"/>
        </w:tcPr>
        <w:p w:rsidR="00522960" w:rsidRPr="007217B9" w14:paraId="55723500"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23</w:t>
          </w:r>
          <w:r w:rsidRPr="007217B9">
            <w:fldChar w:fldCharType="end"/>
          </w:r>
        </w:p>
      </w:tc>
    </w:tr>
  </w:tbl>
  <w:p w:rsidR="00522960" w:rsidRPr="007217B9" w14:paraId="4A6760E7"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8FAF2F1"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22960" w:rsidRPr="007217B9" w14:paraId="3322EF6E" w14:textId="77777777">
          <w:pPr>
            <w:pStyle w:val="Footer"/>
            <w:spacing w:before="60"/>
          </w:pPr>
        </w:p>
        <w:p w:rsidR="00522960" w:rsidRPr="007217B9" w14:paraId="5E480B20" w14:textId="4203CBE5">
          <w:pPr>
            <w:pStyle w:val="Footer"/>
          </w:pPr>
          <w:r w:rsidRPr="00B64AD5">
            <w:rPr>
              <w:b/>
              <w:bCs/>
              <w:lang w:val="en-US"/>
            </w:rPr>
            <w:t>153102776_14</w:t>
          </w:r>
        </w:p>
      </w:tc>
      <w:tc>
        <w:tcPr>
          <w:tcW w:w="7371" w:type="dxa"/>
          <w:tcBorders>
            <w:left w:val="nil"/>
          </w:tcBorders>
        </w:tcPr>
        <w:p w:rsidR="00522960" w:rsidRPr="007217B9" w14:paraId="0CDFC55C" w14:textId="5FBFD75D">
          <w:pPr>
            <w:pStyle w:val="Footer"/>
            <w:spacing w:before="60"/>
            <w:ind w:left="113"/>
          </w:pPr>
          <w:r>
            <w:rPr>
              <w:noProof/>
            </w:rPr>
            <w:t xml:space="preserve">Tender Process Deed – </w:t>
          </w:r>
          <w:r w:rsidR="00592D99">
            <w:rPr>
              <w:noProof/>
            </w:rPr>
            <w:t xml:space="preserve">SA Firm Energy Reliability Mechanism </w:t>
          </w:r>
        </w:p>
        <w:p w:rsidR="00522960" w:rsidRPr="007217B9" w14:paraId="7FA32220" w14:textId="77777777">
          <w:pPr>
            <w:pStyle w:val="Footer"/>
            <w:ind w:left="113"/>
          </w:pPr>
        </w:p>
      </w:tc>
      <w:tc>
        <w:tcPr>
          <w:tcW w:w="567" w:type="dxa"/>
        </w:tcPr>
        <w:p w:rsidR="00522960" w:rsidRPr="007217B9" w14:paraId="30611F4F"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6</w:t>
          </w:r>
          <w:r w:rsidRPr="007217B9">
            <w:fldChar w:fldCharType="end"/>
          </w:r>
        </w:p>
      </w:tc>
    </w:tr>
  </w:tbl>
  <w:p w:rsidR="00522960" w:rsidRPr="007217B9" w14:paraId="6E46C7D6"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9582"/>
      <w:gridCol w:w="567"/>
    </w:tblGrid>
    <w:tr w14:paraId="3FB38E3F" w14:textId="77777777" w:rsidTr="003B2BA7">
      <w:tblPrEx>
        <w:tblW w:w="10149" w:type="dxa"/>
        <w:tblInd w:w="-2203" w:type="dxa"/>
        <w:tblLayout w:type="fixed"/>
        <w:tblLook w:val="0000"/>
      </w:tblPrEx>
      <w:trPr>
        <w:trHeight w:hRule="exact" w:val="440"/>
      </w:trPr>
      <w:tc>
        <w:tcPr>
          <w:tcW w:w="9582" w:type="dxa"/>
          <w:tcBorders>
            <w:top w:val="single" w:sz="2" w:space="0" w:color="auto"/>
          </w:tcBorders>
        </w:tcPr>
        <w:p w:rsidR="003B2BA7" w:rsidRPr="007217B9" w:rsidP="003B2BA7" w14:paraId="7E7EF5A8" w14:textId="77777777">
          <w:pPr>
            <w:pStyle w:val="Footer"/>
            <w:spacing w:before="60"/>
            <w:ind w:left="113"/>
          </w:pPr>
          <w:r w:rsidRPr="007217B9">
            <w:t xml:space="preserve"> </w:t>
          </w:r>
          <w:r>
            <w:rPr>
              <w:noProof/>
            </w:rPr>
            <w:t xml:space="preserve">Tender Process Deed – SA Firm Energy Reliability Mechanism </w:t>
          </w:r>
        </w:p>
        <w:p w:rsidR="003B2BA7" w:rsidRPr="007217B9" w:rsidP="003B2BA7" w14:paraId="25560D82" w14:textId="6B0A7010">
          <w:pPr>
            <w:pStyle w:val="Footer"/>
            <w:spacing w:before="60"/>
          </w:pPr>
        </w:p>
        <w:p w:rsidR="003B2BA7" w:rsidRPr="007217B9" w:rsidP="0081757C" w14:paraId="28C2E8AF" w14:textId="77777777">
          <w:pPr>
            <w:pStyle w:val="Footer"/>
            <w:spacing w:before="60"/>
            <w:ind w:left="113"/>
          </w:pPr>
        </w:p>
      </w:tc>
      <w:tc>
        <w:tcPr>
          <w:tcW w:w="567" w:type="dxa"/>
        </w:tcPr>
        <w:p w:rsidR="003B2BA7" w:rsidRPr="007217B9" w14:paraId="58654276" w14:textId="04FC939F">
          <w:pPr>
            <w:pStyle w:val="Footer"/>
            <w:spacing w:before="60"/>
            <w:jc w:val="right"/>
          </w:pPr>
        </w:p>
      </w:tc>
    </w:tr>
  </w:tbl>
  <w:p w:rsidR="00522960" w:rsidRPr="007217B9" w14:paraId="6664D782"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9582"/>
      <w:gridCol w:w="567"/>
    </w:tblGrid>
    <w:tr w14:paraId="6C7079F3" w14:textId="77777777" w:rsidTr="00BA1660">
      <w:tblPrEx>
        <w:tblW w:w="10149" w:type="dxa"/>
        <w:tblInd w:w="-2203" w:type="dxa"/>
        <w:tblLayout w:type="fixed"/>
        <w:tblLook w:val="0000"/>
      </w:tblPrEx>
      <w:trPr>
        <w:trHeight w:hRule="exact" w:val="440"/>
      </w:trPr>
      <w:tc>
        <w:tcPr>
          <w:tcW w:w="9582" w:type="dxa"/>
          <w:tcBorders>
            <w:top w:val="single" w:sz="2" w:space="0" w:color="auto"/>
          </w:tcBorders>
        </w:tcPr>
        <w:p w:rsidR="003B2BA7" w:rsidRPr="007217B9" w:rsidP="003B2BA7" w14:paraId="2D18C343" w14:textId="77777777">
          <w:pPr>
            <w:pStyle w:val="Footer"/>
            <w:spacing w:before="60"/>
            <w:ind w:left="113"/>
          </w:pPr>
          <w:r>
            <w:rPr>
              <w:noProof/>
            </w:rPr>
            <w:t xml:space="preserve">Tender Process Deed – SA Firm Energy Reliability Mechanism </w:t>
          </w:r>
        </w:p>
        <w:p w:rsidR="003B2BA7" w:rsidRPr="007217B9" w14:paraId="2A07AFF1" w14:textId="77777777">
          <w:pPr>
            <w:pStyle w:val="Footer"/>
            <w:spacing w:before="60"/>
          </w:pPr>
        </w:p>
        <w:p w:rsidR="003B2BA7" w:rsidRPr="007217B9" w14:paraId="7B276E63" w14:textId="68B7FDBF">
          <w:pPr>
            <w:pStyle w:val="Footer"/>
          </w:pPr>
        </w:p>
        <w:p w:rsidR="003B2BA7" w:rsidRPr="007217B9" w:rsidP="0081757C" w14:paraId="7B759DE6" w14:textId="77777777">
          <w:pPr>
            <w:pStyle w:val="Footer"/>
            <w:spacing w:before="60"/>
            <w:ind w:left="113"/>
          </w:pPr>
        </w:p>
      </w:tc>
      <w:tc>
        <w:tcPr>
          <w:tcW w:w="567" w:type="dxa"/>
        </w:tcPr>
        <w:p w:rsidR="003B2BA7" w:rsidRPr="007217B9" w14:paraId="6A37742B" w14:textId="74944322">
          <w:pPr>
            <w:pStyle w:val="Footer"/>
            <w:spacing w:before="60"/>
            <w:jc w:val="right"/>
          </w:pPr>
        </w:p>
      </w:tc>
    </w:tr>
  </w:tbl>
  <w:p w:rsidR="00522960" w:rsidRPr="007217B9" w14:paraId="3203416F" w14:textId="77777777">
    <w:pPr>
      <w:pStyle w:val="Footer"/>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23172845" w14:textId="77777777">
    <w:pPr>
      <w:pStyle w:val="Header"/>
      <w:spacing w:after="1985"/>
    </w:pPr>
    <w:r>
      <w:rPr>
        <w:noProof/>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wps:spPr>
                    <wps:txbx>
                      <w:txbxContent>
                        <w:p w:rsidR="00522960" w14:textId="77777777">
                          <w:pPr>
                            <w:jc w:val="right"/>
                            <w:rPr>
                              <w:sz w:val="18"/>
                            </w:rPr>
                          </w:pPr>
                          <w:r>
                            <w:rPr>
                              <w:sz w:val="18"/>
                            </w:rPr>
                            <w:t>DRAFT [NO.]: [Date]</w:t>
                          </w:r>
                        </w:p>
                        <w:p w:rsidR="00522960"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522960" w14:paraId="01D2BF9A" w14:textId="77777777">
                    <w:pPr>
                      <w:jc w:val="right"/>
                      <w:rPr>
                        <w:sz w:val="18"/>
                      </w:rPr>
                    </w:pPr>
                    <w:r>
                      <w:rPr>
                        <w:sz w:val="18"/>
                      </w:rPr>
                      <w:t>DRAFT [NO.]: [Date]</w:t>
                    </w:r>
                  </w:p>
                  <w:p w:rsidR="00522960" w14:paraId="0D0D22EF" w14:textId="77777777">
                    <w:pPr>
                      <w:jc w:val="right"/>
                      <w:rPr>
                        <w:sz w:val="18"/>
                      </w:rPr>
                    </w:pPr>
                    <w:r>
                      <w:rPr>
                        <w:sz w:val="18"/>
                      </w:rPr>
                      <w:t>Marked to show changes from draft [No.]: [Date]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5F86E4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614FEC7D" w14:textId="672BF6EE">
    <w:pPr>
      <w:pStyle w:val="Header"/>
    </w:pPr>
    <w:r>
      <w:rPr>
        <w:noProof/>
      </w:rPr>
      <w:t>Tender Process Deed</w:t>
    </w:r>
    <w:r w:rsidRPr="00313BDB">
      <w:rPr>
        <w:noProof/>
      </w:rPr>
      <w:t xml:space="preserve"> </w:t>
    </w:r>
    <w:r w:rsidRPr="009C3740" w:rsidR="00313BDB">
      <w:rPr>
        <w:szCs w:val="36"/>
      </w:rPr>
      <w:t xml:space="preserve">– </w:t>
    </w:r>
    <w:r w:rsidR="0043333A">
      <w:rPr>
        <w:szCs w:val="36"/>
      </w:rPr>
      <w:t xml:space="preserve">SA Firm Energy Reliability Mechanism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39B747C3"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rsidP="007F0F6E" w14:paraId="6CE3E17A" w14:textId="68F604D8">
    <w:pPr>
      <w:pStyle w:val="Header"/>
    </w:pPr>
    <w:r>
      <w:rPr>
        <w:noProof/>
      </w:rPr>
      <w:t>Tender Process Deed</w:t>
    </w:r>
    <w:r w:rsidRPr="00313BDB">
      <w:rPr>
        <w:noProof/>
      </w:rPr>
      <w:t xml:space="preserve"> </w:t>
    </w:r>
    <w:r w:rsidRPr="00921E4C">
      <w:rPr>
        <w:szCs w:val="36"/>
      </w:rPr>
      <w:t xml:space="preserve">– </w:t>
    </w:r>
    <w:r w:rsidR="002E1F30">
      <w:rPr>
        <w:szCs w:val="36"/>
      </w:rPr>
      <w:t xml:space="preserve">SA Firm Energy Reliability Mechanism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BDB" w:rsidRPr="007217B9" w:rsidP="00313BDB" w14:paraId="79B34BBF" w14:textId="24B4563B">
    <w:pPr>
      <w:pStyle w:val="Header"/>
    </w:pPr>
    <w:r>
      <w:rPr>
        <w:noProof/>
      </w:rPr>
      <w:t>Tender Process Deed</w:t>
    </w:r>
    <w:r w:rsidRPr="00313BDB">
      <w:rPr>
        <w:noProof/>
      </w:rPr>
      <w:t xml:space="preserve"> </w:t>
    </w:r>
    <w:r w:rsidRPr="00921E4C">
      <w:rPr>
        <w:szCs w:val="36"/>
      </w:rPr>
      <w:t xml:space="preserve">– Tender Round </w:t>
    </w:r>
    <w:r w:rsidR="007F0F6E">
      <w:rPr>
        <w:szCs w:val="36"/>
      </w:rPr>
      <w:t>6</w:t>
    </w:r>
  </w:p>
  <w:p w:rsidR="00302A41" w:rsidRPr="007217B9" w:rsidP="00302A41" w14:paraId="6E6DCD47" w14:textId="77777777">
    <w:pPr>
      <w:pStyle w:val="Header"/>
    </w:pPr>
  </w:p>
  <w:p w:rsidR="00522960" w:rsidRPr="007217B9" w14:paraId="05691668"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BDB" w:rsidRPr="007217B9" w:rsidP="00313BDB" w14:paraId="05E3705D" w14:textId="3E7F7B07">
    <w:pPr>
      <w:pStyle w:val="Header"/>
    </w:pPr>
    <w:r>
      <w:rPr>
        <w:noProof/>
      </w:rPr>
      <w:t>Tender Process Deed</w:t>
    </w:r>
    <w:r w:rsidRPr="00313BDB">
      <w:rPr>
        <w:noProof/>
      </w:rPr>
      <w:t xml:space="preserve"> </w:t>
    </w:r>
    <w:r w:rsidRPr="00921E4C">
      <w:rPr>
        <w:szCs w:val="36"/>
      </w:rPr>
      <w:t xml:space="preserve">– Tender Round </w:t>
    </w:r>
    <w:r w:rsidR="007F0F6E">
      <w:rPr>
        <w:szCs w:val="36"/>
      </w:rPr>
      <w:t>6</w:t>
    </w:r>
  </w:p>
  <w:p w:rsidR="00522960" w:rsidRPr="007217B9" w14:paraId="015A66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3B4B9B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2B6EE0"/>
    <w:multiLevelType w:val="hybridMultilevel"/>
    <w:tmpl w:val="8F4026AC"/>
    <w:lvl w:ilvl="0">
      <w:start w:val="1"/>
      <w:numFmt w:val="upperLetter"/>
      <w:pStyle w:val="Heading5"/>
      <w:lvlText w:val="(%1)"/>
      <w:lvlJc w:val="left"/>
      <w:pPr>
        <w:ind w:left="2931" w:hanging="360"/>
      </w:pPr>
      <w:rPr>
        <w:rFonts w:hint="default"/>
      </w:rPr>
    </w:lvl>
    <w:lvl w:ilvl="1" w:tentative="1">
      <w:start w:val="1"/>
      <w:numFmt w:val="lowerLetter"/>
      <w:lvlText w:val="%2."/>
      <w:lvlJc w:val="left"/>
      <w:pPr>
        <w:ind w:left="3651" w:hanging="360"/>
      </w:pPr>
    </w:lvl>
    <w:lvl w:ilvl="2" w:tentative="1">
      <w:start w:val="1"/>
      <w:numFmt w:val="lowerRoman"/>
      <w:lvlText w:val="%3."/>
      <w:lvlJc w:val="right"/>
      <w:pPr>
        <w:ind w:left="4371" w:hanging="180"/>
      </w:pPr>
    </w:lvl>
    <w:lvl w:ilvl="3" w:tentative="1">
      <w:start w:val="1"/>
      <w:numFmt w:val="decimal"/>
      <w:lvlText w:val="%4."/>
      <w:lvlJc w:val="left"/>
      <w:pPr>
        <w:ind w:left="5091" w:hanging="360"/>
      </w:pPr>
    </w:lvl>
    <w:lvl w:ilvl="4" w:tentative="1">
      <w:start w:val="1"/>
      <w:numFmt w:val="lowerLetter"/>
      <w:lvlText w:val="%5."/>
      <w:lvlJc w:val="left"/>
      <w:pPr>
        <w:ind w:left="5811" w:hanging="360"/>
      </w:pPr>
    </w:lvl>
    <w:lvl w:ilvl="5" w:tentative="1">
      <w:start w:val="1"/>
      <w:numFmt w:val="lowerRoman"/>
      <w:lvlText w:val="%6."/>
      <w:lvlJc w:val="right"/>
      <w:pPr>
        <w:ind w:left="6531" w:hanging="180"/>
      </w:pPr>
    </w:lvl>
    <w:lvl w:ilvl="6" w:tentative="1">
      <w:start w:val="1"/>
      <w:numFmt w:val="decimal"/>
      <w:lvlText w:val="%7."/>
      <w:lvlJc w:val="left"/>
      <w:pPr>
        <w:ind w:left="7251" w:hanging="360"/>
      </w:pPr>
    </w:lvl>
    <w:lvl w:ilvl="7" w:tentative="1">
      <w:start w:val="1"/>
      <w:numFmt w:val="lowerLetter"/>
      <w:lvlText w:val="%8."/>
      <w:lvlJc w:val="left"/>
      <w:pPr>
        <w:ind w:left="7971" w:hanging="360"/>
      </w:pPr>
    </w:lvl>
    <w:lvl w:ilvl="8" w:tentative="1">
      <w:start w:val="1"/>
      <w:numFmt w:val="lowerRoman"/>
      <w:lvlText w:val="%9."/>
      <w:lvlJc w:val="right"/>
      <w:pPr>
        <w:ind w:left="8691" w:hanging="180"/>
      </w:pPr>
    </w:lvl>
  </w:abstractNum>
  <w:abstractNum w:abstractNumId="16"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2748FA"/>
    <w:multiLevelType w:val="hybridMultilevel"/>
    <w:tmpl w:val="AD2E52B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6101643">
    <w:abstractNumId w:val="20"/>
  </w:num>
  <w:num w:numId="2" w16cid:durableId="983773911">
    <w:abstractNumId w:val="17"/>
  </w:num>
  <w:num w:numId="3" w16cid:durableId="1998000373">
    <w:abstractNumId w:val="16"/>
  </w:num>
  <w:num w:numId="4" w16cid:durableId="884292753">
    <w:abstractNumId w:val="9"/>
  </w:num>
  <w:num w:numId="5" w16cid:durableId="926770009">
    <w:abstractNumId w:val="7"/>
  </w:num>
  <w:num w:numId="6" w16cid:durableId="692734031">
    <w:abstractNumId w:val="6"/>
  </w:num>
  <w:num w:numId="7" w16cid:durableId="1213275941">
    <w:abstractNumId w:val="5"/>
  </w:num>
  <w:num w:numId="8" w16cid:durableId="789010451">
    <w:abstractNumId w:val="4"/>
  </w:num>
  <w:num w:numId="9" w16cid:durableId="2092114538">
    <w:abstractNumId w:val="8"/>
  </w:num>
  <w:num w:numId="10" w16cid:durableId="453985508">
    <w:abstractNumId w:val="3"/>
  </w:num>
  <w:num w:numId="11" w16cid:durableId="39328619">
    <w:abstractNumId w:val="2"/>
  </w:num>
  <w:num w:numId="12" w16cid:durableId="1096363358">
    <w:abstractNumId w:val="1"/>
  </w:num>
  <w:num w:numId="13" w16cid:durableId="309945264">
    <w:abstractNumId w:val="0"/>
  </w:num>
  <w:num w:numId="14" w16cid:durableId="1220096692">
    <w:abstractNumId w:val="18"/>
  </w:num>
  <w:num w:numId="15" w16cid:durableId="19252611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1748913652">
    <w:abstractNumId w:val="13"/>
  </w:num>
  <w:num w:numId="17" w16cid:durableId="1189946421">
    <w:abstractNumId w:val="22"/>
  </w:num>
  <w:num w:numId="18" w16cid:durableId="1889485632">
    <w:abstractNumId w:val="22"/>
  </w:num>
  <w:num w:numId="19" w16cid:durableId="869956929">
    <w:abstractNumId w:val="19"/>
  </w:num>
  <w:num w:numId="20" w16cid:durableId="65961401">
    <w:abstractNumId w:val="19"/>
  </w:num>
  <w:num w:numId="21" w16cid:durableId="1746955001">
    <w:abstractNumId w:val="14"/>
  </w:num>
  <w:num w:numId="22" w16cid:durableId="1454178403">
    <w:abstractNumId w:val="14"/>
  </w:num>
  <w:num w:numId="23" w16cid:durableId="816992565">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2014646753">
    <w:abstractNumId w:val="12"/>
  </w:num>
  <w:num w:numId="25" w16cid:durableId="498931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1262319">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2031105586">
    <w:abstractNumId w:val="11"/>
  </w:num>
  <w:num w:numId="28" w16cid:durableId="57797763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1281256735">
    <w:abstractNumId w:val="10"/>
  </w:num>
  <w:num w:numId="30" w16cid:durableId="92191291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1" w16cid:durableId="2107728900">
    <w:abstractNumId w:val="10"/>
    <w:lvlOverride w:ilvl="0">
      <w:lvl w:ilvl="0">
        <w:start w:val="1"/>
        <w:numFmt w:val="decimal"/>
        <w:pStyle w:val="Heading1"/>
        <w:lvlText w:val="%1"/>
        <w:lvlJc w:val="left"/>
        <w:pPr>
          <w:tabs>
            <w:tab w:val="num" w:pos="737"/>
          </w:tabs>
        </w:pPr>
        <w:rPr>
          <w:rFonts w:hint="default"/>
          <w:color w:val="0000FF"/>
          <w:u w:val="single"/>
        </w:rPr>
      </w:lvl>
    </w:lvlOverride>
    <w:lvlOverride w:ilvl="1">
      <w:lvl w:ilvl="1">
        <w:start w:val="1"/>
        <w:numFmt w:val="decimal"/>
        <w:pStyle w:val="Heading2"/>
        <w:lvlText w:val="%1.%2"/>
        <w:lvlJc w:val="left"/>
        <w:pPr>
          <w:tabs>
            <w:tab w:val="num" w:pos="737"/>
          </w:tabs>
        </w:pPr>
        <w:rPr>
          <w:rFonts w:hint="default"/>
          <w:b/>
          <w:bCs/>
          <w:color w:val="0000FF"/>
          <w:u w:val="single"/>
        </w:rPr>
      </w:lvl>
    </w:lvlOverride>
    <w:lvlOverride w:ilvl="2">
      <w:lvl w:ilvl="2">
        <w:start w:val="1"/>
        <w:numFmt w:val="lowerLetter"/>
        <w:pStyle w:val="Heading3"/>
        <w:lvlText w:val="(%3)"/>
        <w:lvlJc w:val="left"/>
        <w:pPr>
          <w:tabs>
            <w:tab w:val="num" w:pos="1474"/>
          </w:tabs>
        </w:pPr>
        <w:rPr>
          <w:rFonts w:hint="default"/>
          <w:color w:val="0000FF"/>
          <w:u w:val="single"/>
        </w:rPr>
      </w:lvl>
    </w:lvlOverride>
    <w:lvlOverride w:ilvl="3">
      <w:lvl w:ilvl="3">
        <w:start w:val="1"/>
        <w:numFmt w:val="lowerRoman"/>
        <w:pStyle w:val="Heading4"/>
        <w:lvlText w:val="(%4)"/>
        <w:lvlJc w:val="left"/>
        <w:pPr>
          <w:tabs>
            <w:tab w:val="num" w:pos="2211"/>
          </w:tabs>
        </w:pPr>
        <w:rPr>
          <w:rFonts w:hint="default"/>
          <w:color w:val="0000FF"/>
          <w:u w:val="single"/>
        </w:rPr>
      </w:lvl>
    </w:lvlOverride>
    <w:lvlOverride w:ilvl="4">
      <w:lvl w:ilvl="4">
        <w:start w:val="1"/>
        <w:numFmt w:val="lowerRoman"/>
        <w:lvlText w:val="(%5)"/>
        <w:lvlJc w:val="left"/>
        <w:pPr>
          <w:tabs>
            <w:tab w:val="num" w:pos="2948"/>
          </w:tabs>
        </w:pPr>
        <w:rPr>
          <w:rFonts w:ascii="Arial" w:eastAsia="Times New Roman" w:hAnsi="Arial" w:cs="Arial" w:hint="default"/>
          <w:color w:val="0000FF"/>
          <w:u w:val="single"/>
        </w:rPr>
      </w:lvl>
    </w:lvlOverride>
    <w:lvlOverride w:ilvl="5">
      <w:lvl w:ilvl="5">
        <w:start w:val="1"/>
        <w:numFmt w:val="lowerLetter"/>
        <w:pStyle w:val="Heading6"/>
        <w:lvlText w:val="(a%6)"/>
        <w:lvlJc w:val="left"/>
        <w:pPr>
          <w:tabs>
            <w:tab w:val="num" w:pos="3686"/>
          </w:tabs>
        </w:pPr>
        <w:rPr>
          <w:rFonts w:hint="default"/>
          <w:color w:val="0000FF"/>
          <w:u w:val="single"/>
        </w:rPr>
      </w:lvl>
    </w:lvlOverride>
    <w:lvlOverride w:ilvl="6">
      <w:lvl w:ilvl="6">
        <w:start w:val="1"/>
        <w:numFmt w:val="none"/>
        <w:pStyle w:val="Heading7"/>
        <w:suff w:val="nothing"/>
        <w:lvlJc w:val="left"/>
        <w:rPr>
          <w:rFonts w:hint="default"/>
          <w:color w:val="0000FF"/>
          <w:u w:val="single"/>
        </w:rPr>
      </w:lvl>
    </w:lvlOverride>
    <w:lvlOverride w:ilvl="7">
      <w:lvl w:ilvl="7">
        <w:start w:val="1"/>
        <w:numFmt w:val="lowerLetter"/>
        <w:pStyle w:val="Heading8"/>
        <w:lvlText w:val="(%8)"/>
        <w:lvlJc w:val="left"/>
        <w:pPr>
          <w:tabs>
            <w:tab w:val="num" w:pos="1474"/>
          </w:tabs>
        </w:pPr>
        <w:rPr>
          <w:rFonts w:hint="default"/>
          <w:color w:val="0000FF"/>
          <w:u w:val="single"/>
        </w:rPr>
      </w:lvl>
    </w:lvlOverride>
    <w:lvlOverride w:ilvl="8">
      <w:lvl w:ilvl="8">
        <w:start w:val="1"/>
        <w:numFmt w:val="lowerRoman"/>
        <w:pStyle w:val="Heading9"/>
        <w:lvlText w:val="(%9)"/>
        <w:lvlJc w:val="left"/>
        <w:pPr>
          <w:tabs>
            <w:tab w:val="num" w:pos="2211"/>
          </w:tabs>
        </w:pPr>
        <w:rPr>
          <w:rFonts w:hint="default"/>
          <w:color w:val="0000FF"/>
          <w:u w:val="single"/>
        </w:rPr>
      </w:lvl>
    </w:lvlOverride>
  </w:num>
  <w:num w:numId="32" w16cid:durableId="1418749134">
    <w:abstractNumId w:val="10"/>
  </w:num>
  <w:num w:numId="33" w16cid:durableId="1859931097">
    <w:abstractNumId w:val="10"/>
  </w:num>
  <w:num w:numId="34" w16cid:durableId="1412046120">
    <w:abstractNumId w:val="10"/>
  </w:num>
  <w:num w:numId="35" w16cid:durableId="1055081271">
    <w:abstractNumId w:val="10"/>
  </w:num>
  <w:num w:numId="36" w16cid:durableId="1951156626">
    <w:abstractNumId w:val="10"/>
  </w:num>
  <w:num w:numId="37" w16cid:durableId="1741363654">
    <w:abstractNumId w:val="10"/>
  </w:num>
  <w:num w:numId="38" w16cid:durableId="1957059443">
    <w:abstractNumId w:val="10"/>
  </w:num>
  <w:num w:numId="39" w16cid:durableId="1627546201">
    <w:abstractNumId w:val="15"/>
  </w:num>
  <w:num w:numId="40" w16cid:durableId="2037534501">
    <w:abstractNumId w:val="10"/>
  </w:num>
  <w:num w:numId="41" w16cid:durableId="190413475">
    <w:abstractNumId w:val="21"/>
  </w:num>
  <w:num w:numId="42" w16cid:durableId="155145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37"/>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62"/>
    <w:rsid w:val="0000078C"/>
    <w:rsid w:val="000007B8"/>
    <w:rsid w:val="000012CF"/>
    <w:rsid w:val="00001A31"/>
    <w:rsid w:val="00002036"/>
    <w:rsid w:val="00002221"/>
    <w:rsid w:val="0000272D"/>
    <w:rsid w:val="0000297B"/>
    <w:rsid w:val="00002A4B"/>
    <w:rsid w:val="0000349F"/>
    <w:rsid w:val="00004ABF"/>
    <w:rsid w:val="000052EA"/>
    <w:rsid w:val="00005B3D"/>
    <w:rsid w:val="00006017"/>
    <w:rsid w:val="00006174"/>
    <w:rsid w:val="00006811"/>
    <w:rsid w:val="00006DAF"/>
    <w:rsid w:val="000072B5"/>
    <w:rsid w:val="000073BB"/>
    <w:rsid w:val="0000756E"/>
    <w:rsid w:val="000077E7"/>
    <w:rsid w:val="0001017E"/>
    <w:rsid w:val="0001019C"/>
    <w:rsid w:val="00010E83"/>
    <w:rsid w:val="00010ED0"/>
    <w:rsid w:val="00010F6B"/>
    <w:rsid w:val="00011369"/>
    <w:rsid w:val="00011F41"/>
    <w:rsid w:val="0001220F"/>
    <w:rsid w:val="00012A85"/>
    <w:rsid w:val="00013089"/>
    <w:rsid w:val="0001348A"/>
    <w:rsid w:val="0001387A"/>
    <w:rsid w:val="00013DB1"/>
    <w:rsid w:val="00014A29"/>
    <w:rsid w:val="00015C48"/>
    <w:rsid w:val="000162ED"/>
    <w:rsid w:val="0001642D"/>
    <w:rsid w:val="000167C2"/>
    <w:rsid w:val="00017183"/>
    <w:rsid w:val="0001723C"/>
    <w:rsid w:val="00017878"/>
    <w:rsid w:val="000201E6"/>
    <w:rsid w:val="00020493"/>
    <w:rsid w:val="00020CE3"/>
    <w:rsid w:val="00021529"/>
    <w:rsid w:val="000220BD"/>
    <w:rsid w:val="00022926"/>
    <w:rsid w:val="00022FDA"/>
    <w:rsid w:val="0002300C"/>
    <w:rsid w:val="00023E1F"/>
    <w:rsid w:val="00023F94"/>
    <w:rsid w:val="0002460A"/>
    <w:rsid w:val="00024DC5"/>
    <w:rsid w:val="000250B9"/>
    <w:rsid w:val="0002513F"/>
    <w:rsid w:val="000254F0"/>
    <w:rsid w:val="000259D9"/>
    <w:rsid w:val="00025A58"/>
    <w:rsid w:val="000262CC"/>
    <w:rsid w:val="0002644C"/>
    <w:rsid w:val="00026D52"/>
    <w:rsid w:val="00027963"/>
    <w:rsid w:val="00027D88"/>
    <w:rsid w:val="00030116"/>
    <w:rsid w:val="00030586"/>
    <w:rsid w:val="00030A86"/>
    <w:rsid w:val="00030E48"/>
    <w:rsid w:val="00031046"/>
    <w:rsid w:val="00031F28"/>
    <w:rsid w:val="0003208C"/>
    <w:rsid w:val="00032448"/>
    <w:rsid w:val="000324C7"/>
    <w:rsid w:val="000332E9"/>
    <w:rsid w:val="00033530"/>
    <w:rsid w:val="00033894"/>
    <w:rsid w:val="000338E1"/>
    <w:rsid w:val="00033C03"/>
    <w:rsid w:val="00034EBF"/>
    <w:rsid w:val="00035158"/>
    <w:rsid w:val="00035271"/>
    <w:rsid w:val="00035749"/>
    <w:rsid w:val="00036A71"/>
    <w:rsid w:val="000370E6"/>
    <w:rsid w:val="0003788F"/>
    <w:rsid w:val="000405C6"/>
    <w:rsid w:val="0004122E"/>
    <w:rsid w:val="000413FF"/>
    <w:rsid w:val="0004199E"/>
    <w:rsid w:val="00041ABD"/>
    <w:rsid w:val="00042BC9"/>
    <w:rsid w:val="00042F48"/>
    <w:rsid w:val="0004313E"/>
    <w:rsid w:val="0004326C"/>
    <w:rsid w:val="00044A17"/>
    <w:rsid w:val="00045488"/>
    <w:rsid w:val="00045978"/>
    <w:rsid w:val="00045C89"/>
    <w:rsid w:val="00045CAB"/>
    <w:rsid w:val="0004638B"/>
    <w:rsid w:val="00047093"/>
    <w:rsid w:val="0005105E"/>
    <w:rsid w:val="00052003"/>
    <w:rsid w:val="00052066"/>
    <w:rsid w:val="00052464"/>
    <w:rsid w:val="00053084"/>
    <w:rsid w:val="00053598"/>
    <w:rsid w:val="000538EF"/>
    <w:rsid w:val="00054637"/>
    <w:rsid w:val="0005470F"/>
    <w:rsid w:val="00054D60"/>
    <w:rsid w:val="00055248"/>
    <w:rsid w:val="00055FA2"/>
    <w:rsid w:val="0005607B"/>
    <w:rsid w:val="00056AAF"/>
    <w:rsid w:val="00056B6B"/>
    <w:rsid w:val="0005704C"/>
    <w:rsid w:val="00060392"/>
    <w:rsid w:val="000606C7"/>
    <w:rsid w:val="000607DB"/>
    <w:rsid w:val="00060E92"/>
    <w:rsid w:val="00061945"/>
    <w:rsid w:val="00061B90"/>
    <w:rsid w:val="00061FCB"/>
    <w:rsid w:val="00062C5B"/>
    <w:rsid w:val="0006322F"/>
    <w:rsid w:val="00063684"/>
    <w:rsid w:val="000639C6"/>
    <w:rsid w:val="00063E66"/>
    <w:rsid w:val="000644B8"/>
    <w:rsid w:val="0006521C"/>
    <w:rsid w:val="00065D87"/>
    <w:rsid w:val="00065FB1"/>
    <w:rsid w:val="000675CC"/>
    <w:rsid w:val="000714D2"/>
    <w:rsid w:val="000721B1"/>
    <w:rsid w:val="000725F1"/>
    <w:rsid w:val="00072AD8"/>
    <w:rsid w:val="0007304F"/>
    <w:rsid w:val="000735C6"/>
    <w:rsid w:val="00074114"/>
    <w:rsid w:val="00074746"/>
    <w:rsid w:val="00074AEB"/>
    <w:rsid w:val="0007504F"/>
    <w:rsid w:val="000753DE"/>
    <w:rsid w:val="0007597A"/>
    <w:rsid w:val="000763A2"/>
    <w:rsid w:val="00076408"/>
    <w:rsid w:val="000768DD"/>
    <w:rsid w:val="00076C79"/>
    <w:rsid w:val="00076CA9"/>
    <w:rsid w:val="00077BAC"/>
    <w:rsid w:val="000808C6"/>
    <w:rsid w:val="00081591"/>
    <w:rsid w:val="00081B89"/>
    <w:rsid w:val="00083900"/>
    <w:rsid w:val="00083D1E"/>
    <w:rsid w:val="00084A17"/>
    <w:rsid w:val="00084C12"/>
    <w:rsid w:val="00084E05"/>
    <w:rsid w:val="0008566C"/>
    <w:rsid w:val="00085EDE"/>
    <w:rsid w:val="00086025"/>
    <w:rsid w:val="000867A9"/>
    <w:rsid w:val="00086ECB"/>
    <w:rsid w:val="00087912"/>
    <w:rsid w:val="00087E39"/>
    <w:rsid w:val="000901CB"/>
    <w:rsid w:val="0009061C"/>
    <w:rsid w:val="00090EE2"/>
    <w:rsid w:val="000911B0"/>
    <w:rsid w:val="000911E2"/>
    <w:rsid w:val="0009157C"/>
    <w:rsid w:val="000915F5"/>
    <w:rsid w:val="00091EAA"/>
    <w:rsid w:val="00092315"/>
    <w:rsid w:val="0009259A"/>
    <w:rsid w:val="00092889"/>
    <w:rsid w:val="0009320B"/>
    <w:rsid w:val="000932FD"/>
    <w:rsid w:val="00093979"/>
    <w:rsid w:val="00093B91"/>
    <w:rsid w:val="000955BD"/>
    <w:rsid w:val="0009594A"/>
    <w:rsid w:val="00095B9D"/>
    <w:rsid w:val="00096370"/>
    <w:rsid w:val="00096499"/>
    <w:rsid w:val="00096560"/>
    <w:rsid w:val="000967D1"/>
    <w:rsid w:val="00096D17"/>
    <w:rsid w:val="00096E9C"/>
    <w:rsid w:val="0009771D"/>
    <w:rsid w:val="00097DF3"/>
    <w:rsid w:val="000A027B"/>
    <w:rsid w:val="000A0899"/>
    <w:rsid w:val="000A1F2E"/>
    <w:rsid w:val="000A28C8"/>
    <w:rsid w:val="000A2BCA"/>
    <w:rsid w:val="000A33C0"/>
    <w:rsid w:val="000A3839"/>
    <w:rsid w:val="000A4AA8"/>
    <w:rsid w:val="000A502B"/>
    <w:rsid w:val="000A5B47"/>
    <w:rsid w:val="000A5E7E"/>
    <w:rsid w:val="000A61DA"/>
    <w:rsid w:val="000A687B"/>
    <w:rsid w:val="000A7984"/>
    <w:rsid w:val="000A7B6D"/>
    <w:rsid w:val="000B0261"/>
    <w:rsid w:val="000B0BD1"/>
    <w:rsid w:val="000B0C06"/>
    <w:rsid w:val="000B1A9C"/>
    <w:rsid w:val="000B220D"/>
    <w:rsid w:val="000B2714"/>
    <w:rsid w:val="000B28A3"/>
    <w:rsid w:val="000B3272"/>
    <w:rsid w:val="000B4300"/>
    <w:rsid w:val="000B53AE"/>
    <w:rsid w:val="000B6402"/>
    <w:rsid w:val="000B68D6"/>
    <w:rsid w:val="000B696D"/>
    <w:rsid w:val="000B6A3F"/>
    <w:rsid w:val="000B79E7"/>
    <w:rsid w:val="000C053A"/>
    <w:rsid w:val="000C1064"/>
    <w:rsid w:val="000C25C5"/>
    <w:rsid w:val="000C25FA"/>
    <w:rsid w:val="000C3EA7"/>
    <w:rsid w:val="000C4B7F"/>
    <w:rsid w:val="000C5270"/>
    <w:rsid w:val="000C5289"/>
    <w:rsid w:val="000C6194"/>
    <w:rsid w:val="000C6CFE"/>
    <w:rsid w:val="000C6E90"/>
    <w:rsid w:val="000D0652"/>
    <w:rsid w:val="000D0844"/>
    <w:rsid w:val="000D0BB9"/>
    <w:rsid w:val="000D0D62"/>
    <w:rsid w:val="000D10B2"/>
    <w:rsid w:val="000D20F7"/>
    <w:rsid w:val="000D2463"/>
    <w:rsid w:val="000D2ABB"/>
    <w:rsid w:val="000D2D84"/>
    <w:rsid w:val="000D2EF4"/>
    <w:rsid w:val="000D38E7"/>
    <w:rsid w:val="000D45B7"/>
    <w:rsid w:val="000D5233"/>
    <w:rsid w:val="000D549F"/>
    <w:rsid w:val="000D574D"/>
    <w:rsid w:val="000D5D6D"/>
    <w:rsid w:val="000D6581"/>
    <w:rsid w:val="000D660B"/>
    <w:rsid w:val="000D6758"/>
    <w:rsid w:val="000D6A2A"/>
    <w:rsid w:val="000D6D2B"/>
    <w:rsid w:val="000D732E"/>
    <w:rsid w:val="000D79AE"/>
    <w:rsid w:val="000E023D"/>
    <w:rsid w:val="000E0B75"/>
    <w:rsid w:val="000E114E"/>
    <w:rsid w:val="000E125A"/>
    <w:rsid w:val="000E16F7"/>
    <w:rsid w:val="000E1C30"/>
    <w:rsid w:val="000E26DB"/>
    <w:rsid w:val="000E2CB1"/>
    <w:rsid w:val="000E3D87"/>
    <w:rsid w:val="000E4AA2"/>
    <w:rsid w:val="000E4B05"/>
    <w:rsid w:val="000E5236"/>
    <w:rsid w:val="000E7F2F"/>
    <w:rsid w:val="000E7F94"/>
    <w:rsid w:val="000F0C24"/>
    <w:rsid w:val="000F1D0C"/>
    <w:rsid w:val="000F249E"/>
    <w:rsid w:val="000F2684"/>
    <w:rsid w:val="000F28B9"/>
    <w:rsid w:val="000F2E81"/>
    <w:rsid w:val="000F366A"/>
    <w:rsid w:val="000F504F"/>
    <w:rsid w:val="000F5335"/>
    <w:rsid w:val="000F60CA"/>
    <w:rsid w:val="000F69AB"/>
    <w:rsid w:val="000F6EA9"/>
    <w:rsid w:val="000F6EC7"/>
    <w:rsid w:val="000F7A24"/>
    <w:rsid w:val="000F7CB5"/>
    <w:rsid w:val="00100327"/>
    <w:rsid w:val="00100839"/>
    <w:rsid w:val="00100CD1"/>
    <w:rsid w:val="001011D2"/>
    <w:rsid w:val="00102635"/>
    <w:rsid w:val="00102672"/>
    <w:rsid w:val="001037E3"/>
    <w:rsid w:val="001039C7"/>
    <w:rsid w:val="00104091"/>
    <w:rsid w:val="00104532"/>
    <w:rsid w:val="001046A1"/>
    <w:rsid w:val="00104C73"/>
    <w:rsid w:val="00104FBD"/>
    <w:rsid w:val="00105AA1"/>
    <w:rsid w:val="00105C81"/>
    <w:rsid w:val="001061B1"/>
    <w:rsid w:val="001066C4"/>
    <w:rsid w:val="00106AAB"/>
    <w:rsid w:val="00106E8D"/>
    <w:rsid w:val="00107479"/>
    <w:rsid w:val="0010747B"/>
    <w:rsid w:val="00110FF8"/>
    <w:rsid w:val="0011168D"/>
    <w:rsid w:val="001117A9"/>
    <w:rsid w:val="00111DA2"/>
    <w:rsid w:val="001121F7"/>
    <w:rsid w:val="00112227"/>
    <w:rsid w:val="00112828"/>
    <w:rsid w:val="00112BB6"/>
    <w:rsid w:val="00113498"/>
    <w:rsid w:val="00113FF4"/>
    <w:rsid w:val="00114ED3"/>
    <w:rsid w:val="00116FAD"/>
    <w:rsid w:val="00120464"/>
    <w:rsid w:val="001209CE"/>
    <w:rsid w:val="00120ABD"/>
    <w:rsid w:val="00121287"/>
    <w:rsid w:val="001222CD"/>
    <w:rsid w:val="00122C5C"/>
    <w:rsid w:val="00123C3C"/>
    <w:rsid w:val="00123CC4"/>
    <w:rsid w:val="00123E94"/>
    <w:rsid w:val="00124667"/>
    <w:rsid w:val="00124BED"/>
    <w:rsid w:val="00125D95"/>
    <w:rsid w:val="00125EBD"/>
    <w:rsid w:val="00126B14"/>
    <w:rsid w:val="001272F3"/>
    <w:rsid w:val="00127BF6"/>
    <w:rsid w:val="0013050E"/>
    <w:rsid w:val="00130649"/>
    <w:rsid w:val="0013222B"/>
    <w:rsid w:val="00132CA5"/>
    <w:rsid w:val="001331B2"/>
    <w:rsid w:val="00133B67"/>
    <w:rsid w:val="00134D62"/>
    <w:rsid w:val="00134E06"/>
    <w:rsid w:val="001353C8"/>
    <w:rsid w:val="00135F0A"/>
    <w:rsid w:val="0013603E"/>
    <w:rsid w:val="0013628A"/>
    <w:rsid w:val="00136679"/>
    <w:rsid w:val="00136E97"/>
    <w:rsid w:val="00137AA0"/>
    <w:rsid w:val="00137FD3"/>
    <w:rsid w:val="0014025E"/>
    <w:rsid w:val="001409F6"/>
    <w:rsid w:val="00140B55"/>
    <w:rsid w:val="00140B57"/>
    <w:rsid w:val="00140B8D"/>
    <w:rsid w:val="00141C3F"/>
    <w:rsid w:val="00142544"/>
    <w:rsid w:val="00142B2E"/>
    <w:rsid w:val="001449F6"/>
    <w:rsid w:val="00144CC0"/>
    <w:rsid w:val="00144E3C"/>
    <w:rsid w:val="00144F1D"/>
    <w:rsid w:val="00145508"/>
    <w:rsid w:val="00145A64"/>
    <w:rsid w:val="00145DF9"/>
    <w:rsid w:val="001460DB"/>
    <w:rsid w:val="001464DA"/>
    <w:rsid w:val="0014675D"/>
    <w:rsid w:val="00146E41"/>
    <w:rsid w:val="0014787F"/>
    <w:rsid w:val="001478BD"/>
    <w:rsid w:val="00150589"/>
    <w:rsid w:val="001506F6"/>
    <w:rsid w:val="001508F7"/>
    <w:rsid w:val="00150E16"/>
    <w:rsid w:val="00150E2F"/>
    <w:rsid w:val="00150F16"/>
    <w:rsid w:val="00151AEE"/>
    <w:rsid w:val="00151E92"/>
    <w:rsid w:val="0015271F"/>
    <w:rsid w:val="00152810"/>
    <w:rsid w:val="0015363A"/>
    <w:rsid w:val="00153D03"/>
    <w:rsid w:val="001548B5"/>
    <w:rsid w:val="00154B79"/>
    <w:rsid w:val="00154BD1"/>
    <w:rsid w:val="00154D87"/>
    <w:rsid w:val="00154E3B"/>
    <w:rsid w:val="0015505A"/>
    <w:rsid w:val="00155654"/>
    <w:rsid w:val="00155886"/>
    <w:rsid w:val="0015624E"/>
    <w:rsid w:val="001564A6"/>
    <w:rsid w:val="0015782D"/>
    <w:rsid w:val="00157858"/>
    <w:rsid w:val="00160FD6"/>
    <w:rsid w:val="001612CF"/>
    <w:rsid w:val="00161574"/>
    <w:rsid w:val="00161EB7"/>
    <w:rsid w:val="00161F34"/>
    <w:rsid w:val="0016216B"/>
    <w:rsid w:val="00162844"/>
    <w:rsid w:val="0016307B"/>
    <w:rsid w:val="00164DF6"/>
    <w:rsid w:val="0016527F"/>
    <w:rsid w:val="00165321"/>
    <w:rsid w:val="00165432"/>
    <w:rsid w:val="00165A28"/>
    <w:rsid w:val="001664FE"/>
    <w:rsid w:val="00166F50"/>
    <w:rsid w:val="001679B2"/>
    <w:rsid w:val="00167A0A"/>
    <w:rsid w:val="00170442"/>
    <w:rsid w:val="00170A60"/>
    <w:rsid w:val="00170C78"/>
    <w:rsid w:val="00171098"/>
    <w:rsid w:val="00171226"/>
    <w:rsid w:val="0017218B"/>
    <w:rsid w:val="00173649"/>
    <w:rsid w:val="00173BC4"/>
    <w:rsid w:val="0017487E"/>
    <w:rsid w:val="00175A42"/>
    <w:rsid w:val="00176C49"/>
    <w:rsid w:val="00177E01"/>
    <w:rsid w:val="001804B8"/>
    <w:rsid w:val="00180590"/>
    <w:rsid w:val="0018091A"/>
    <w:rsid w:val="00181092"/>
    <w:rsid w:val="00181552"/>
    <w:rsid w:val="0018171E"/>
    <w:rsid w:val="001817E1"/>
    <w:rsid w:val="00181BA3"/>
    <w:rsid w:val="00181E31"/>
    <w:rsid w:val="00182336"/>
    <w:rsid w:val="00182842"/>
    <w:rsid w:val="00182854"/>
    <w:rsid w:val="00182A00"/>
    <w:rsid w:val="00182E8D"/>
    <w:rsid w:val="0018302F"/>
    <w:rsid w:val="00183EE4"/>
    <w:rsid w:val="001847BB"/>
    <w:rsid w:val="00184E62"/>
    <w:rsid w:val="00190130"/>
    <w:rsid w:val="00190412"/>
    <w:rsid w:val="00192DD0"/>
    <w:rsid w:val="0019380F"/>
    <w:rsid w:val="00193FAC"/>
    <w:rsid w:val="00194228"/>
    <w:rsid w:val="00195988"/>
    <w:rsid w:val="00196006"/>
    <w:rsid w:val="001961CC"/>
    <w:rsid w:val="00196A1B"/>
    <w:rsid w:val="0019749E"/>
    <w:rsid w:val="00197A66"/>
    <w:rsid w:val="001A029E"/>
    <w:rsid w:val="001A0479"/>
    <w:rsid w:val="001A09D1"/>
    <w:rsid w:val="001A0D5B"/>
    <w:rsid w:val="001A1532"/>
    <w:rsid w:val="001A1CB0"/>
    <w:rsid w:val="001A1F6E"/>
    <w:rsid w:val="001A2529"/>
    <w:rsid w:val="001A2E18"/>
    <w:rsid w:val="001A387B"/>
    <w:rsid w:val="001A40C2"/>
    <w:rsid w:val="001A43BF"/>
    <w:rsid w:val="001A5834"/>
    <w:rsid w:val="001A59A3"/>
    <w:rsid w:val="001A59D3"/>
    <w:rsid w:val="001A5A58"/>
    <w:rsid w:val="001A5D3F"/>
    <w:rsid w:val="001A60D3"/>
    <w:rsid w:val="001A68BA"/>
    <w:rsid w:val="001A6944"/>
    <w:rsid w:val="001A6F79"/>
    <w:rsid w:val="001A74D3"/>
    <w:rsid w:val="001A762B"/>
    <w:rsid w:val="001A7BA2"/>
    <w:rsid w:val="001B0F66"/>
    <w:rsid w:val="001B16A5"/>
    <w:rsid w:val="001B1D8C"/>
    <w:rsid w:val="001B3042"/>
    <w:rsid w:val="001B3C97"/>
    <w:rsid w:val="001B3DE0"/>
    <w:rsid w:val="001B52F1"/>
    <w:rsid w:val="001B5928"/>
    <w:rsid w:val="001B5C11"/>
    <w:rsid w:val="001B5D75"/>
    <w:rsid w:val="001B5F6D"/>
    <w:rsid w:val="001B6246"/>
    <w:rsid w:val="001B6285"/>
    <w:rsid w:val="001B68EC"/>
    <w:rsid w:val="001B6B65"/>
    <w:rsid w:val="001B7373"/>
    <w:rsid w:val="001B76B6"/>
    <w:rsid w:val="001B76CE"/>
    <w:rsid w:val="001B791F"/>
    <w:rsid w:val="001B7B0D"/>
    <w:rsid w:val="001B7F5C"/>
    <w:rsid w:val="001C03BC"/>
    <w:rsid w:val="001C18EF"/>
    <w:rsid w:val="001C1F55"/>
    <w:rsid w:val="001C1F62"/>
    <w:rsid w:val="001C236C"/>
    <w:rsid w:val="001C29CE"/>
    <w:rsid w:val="001C300B"/>
    <w:rsid w:val="001C3C18"/>
    <w:rsid w:val="001C454F"/>
    <w:rsid w:val="001C4ABE"/>
    <w:rsid w:val="001C4E62"/>
    <w:rsid w:val="001C519C"/>
    <w:rsid w:val="001C54A1"/>
    <w:rsid w:val="001C56DF"/>
    <w:rsid w:val="001C592C"/>
    <w:rsid w:val="001C5A3C"/>
    <w:rsid w:val="001C5F2D"/>
    <w:rsid w:val="001C62C2"/>
    <w:rsid w:val="001C65A0"/>
    <w:rsid w:val="001C685E"/>
    <w:rsid w:val="001D179E"/>
    <w:rsid w:val="001D3678"/>
    <w:rsid w:val="001D40ED"/>
    <w:rsid w:val="001D4354"/>
    <w:rsid w:val="001D4444"/>
    <w:rsid w:val="001D458A"/>
    <w:rsid w:val="001D54FB"/>
    <w:rsid w:val="001D5550"/>
    <w:rsid w:val="001D57C2"/>
    <w:rsid w:val="001D604F"/>
    <w:rsid w:val="001D6235"/>
    <w:rsid w:val="001D671B"/>
    <w:rsid w:val="001D67FD"/>
    <w:rsid w:val="001D749C"/>
    <w:rsid w:val="001D74D9"/>
    <w:rsid w:val="001D7A01"/>
    <w:rsid w:val="001D7EEE"/>
    <w:rsid w:val="001E04E3"/>
    <w:rsid w:val="001E0ECD"/>
    <w:rsid w:val="001E1049"/>
    <w:rsid w:val="001E1894"/>
    <w:rsid w:val="001E1F90"/>
    <w:rsid w:val="001E2134"/>
    <w:rsid w:val="001E2398"/>
    <w:rsid w:val="001E2DD0"/>
    <w:rsid w:val="001E3019"/>
    <w:rsid w:val="001E366F"/>
    <w:rsid w:val="001E3E3A"/>
    <w:rsid w:val="001E3F89"/>
    <w:rsid w:val="001E4639"/>
    <w:rsid w:val="001E54EC"/>
    <w:rsid w:val="001E5BC1"/>
    <w:rsid w:val="001E5EAF"/>
    <w:rsid w:val="001E610A"/>
    <w:rsid w:val="001E6751"/>
    <w:rsid w:val="001E6783"/>
    <w:rsid w:val="001E6B39"/>
    <w:rsid w:val="001E703B"/>
    <w:rsid w:val="001E726F"/>
    <w:rsid w:val="001E72A6"/>
    <w:rsid w:val="001E7420"/>
    <w:rsid w:val="001E785A"/>
    <w:rsid w:val="001F104F"/>
    <w:rsid w:val="001F297C"/>
    <w:rsid w:val="001F3134"/>
    <w:rsid w:val="001F4196"/>
    <w:rsid w:val="001F4A63"/>
    <w:rsid w:val="001F4EB2"/>
    <w:rsid w:val="001F6176"/>
    <w:rsid w:val="001F63A7"/>
    <w:rsid w:val="001F6686"/>
    <w:rsid w:val="002005AC"/>
    <w:rsid w:val="00200917"/>
    <w:rsid w:val="00200AC0"/>
    <w:rsid w:val="00200C9C"/>
    <w:rsid w:val="002029FD"/>
    <w:rsid w:val="002029FF"/>
    <w:rsid w:val="002030F8"/>
    <w:rsid w:val="00203FAB"/>
    <w:rsid w:val="00204EAA"/>
    <w:rsid w:val="00206955"/>
    <w:rsid w:val="00210526"/>
    <w:rsid w:val="00210E9C"/>
    <w:rsid w:val="00211223"/>
    <w:rsid w:val="00211D89"/>
    <w:rsid w:val="00211DF3"/>
    <w:rsid w:val="00212619"/>
    <w:rsid w:val="002127D3"/>
    <w:rsid w:val="00212F96"/>
    <w:rsid w:val="00213177"/>
    <w:rsid w:val="002137AF"/>
    <w:rsid w:val="00213BF9"/>
    <w:rsid w:val="00213F66"/>
    <w:rsid w:val="00214719"/>
    <w:rsid w:val="00215F9F"/>
    <w:rsid w:val="0021608E"/>
    <w:rsid w:val="002171D7"/>
    <w:rsid w:val="00217D7E"/>
    <w:rsid w:val="00217E64"/>
    <w:rsid w:val="00220040"/>
    <w:rsid w:val="002203D0"/>
    <w:rsid w:val="002205D7"/>
    <w:rsid w:val="00220A14"/>
    <w:rsid w:val="00220A30"/>
    <w:rsid w:val="00221C95"/>
    <w:rsid w:val="00221D11"/>
    <w:rsid w:val="00222948"/>
    <w:rsid w:val="00223027"/>
    <w:rsid w:val="002236BA"/>
    <w:rsid w:val="00224DF3"/>
    <w:rsid w:val="00225440"/>
    <w:rsid w:val="00225A1E"/>
    <w:rsid w:val="00225B5C"/>
    <w:rsid w:val="00225CB4"/>
    <w:rsid w:val="00225F1F"/>
    <w:rsid w:val="00225FF3"/>
    <w:rsid w:val="00226144"/>
    <w:rsid w:val="0022616A"/>
    <w:rsid w:val="002270F3"/>
    <w:rsid w:val="00227B91"/>
    <w:rsid w:val="00227F5F"/>
    <w:rsid w:val="0023033D"/>
    <w:rsid w:val="00231ED2"/>
    <w:rsid w:val="0023207C"/>
    <w:rsid w:val="00232862"/>
    <w:rsid w:val="00232C0F"/>
    <w:rsid w:val="00233296"/>
    <w:rsid w:val="002335C1"/>
    <w:rsid w:val="00233AFE"/>
    <w:rsid w:val="0023403E"/>
    <w:rsid w:val="00234910"/>
    <w:rsid w:val="00234D4F"/>
    <w:rsid w:val="00234F28"/>
    <w:rsid w:val="00234FD8"/>
    <w:rsid w:val="00235C50"/>
    <w:rsid w:val="0023602B"/>
    <w:rsid w:val="002368AD"/>
    <w:rsid w:val="00237761"/>
    <w:rsid w:val="00237EFC"/>
    <w:rsid w:val="00240DA6"/>
    <w:rsid w:val="002411DC"/>
    <w:rsid w:val="00241220"/>
    <w:rsid w:val="00241258"/>
    <w:rsid w:val="002412C5"/>
    <w:rsid w:val="0024218E"/>
    <w:rsid w:val="0024304A"/>
    <w:rsid w:val="0024328A"/>
    <w:rsid w:val="00244651"/>
    <w:rsid w:val="00244690"/>
    <w:rsid w:val="00244844"/>
    <w:rsid w:val="00244A54"/>
    <w:rsid w:val="00244E6E"/>
    <w:rsid w:val="00244E85"/>
    <w:rsid w:val="0024574E"/>
    <w:rsid w:val="00245C33"/>
    <w:rsid w:val="00246349"/>
    <w:rsid w:val="00246934"/>
    <w:rsid w:val="00247329"/>
    <w:rsid w:val="00247936"/>
    <w:rsid w:val="00247CD6"/>
    <w:rsid w:val="00247EA8"/>
    <w:rsid w:val="0025018E"/>
    <w:rsid w:val="0025074C"/>
    <w:rsid w:val="0025085F"/>
    <w:rsid w:val="00250AE2"/>
    <w:rsid w:val="00250CD6"/>
    <w:rsid w:val="00251BF3"/>
    <w:rsid w:val="002545C5"/>
    <w:rsid w:val="00254778"/>
    <w:rsid w:val="00254C74"/>
    <w:rsid w:val="00255C07"/>
    <w:rsid w:val="002560AB"/>
    <w:rsid w:val="00256898"/>
    <w:rsid w:val="00256938"/>
    <w:rsid w:val="00260EA3"/>
    <w:rsid w:val="00261767"/>
    <w:rsid w:val="00261C10"/>
    <w:rsid w:val="00262264"/>
    <w:rsid w:val="00262520"/>
    <w:rsid w:val="00262A84"/>
    <w:rsid w:val="00262B55"/>
    <w:rsid w:val="0026307F"/>
    <w:rsid w:val="002639FA"/>
    <w:rsid w:val="00263BEA"/>
    <w:rsid w:val="002641D7"/>
    <w:rsid w:val="00264DC9"/>
    <w:rsid w:val="00264E92"/>
    <w:rsid w:val="00265202"/>
    <w:rsid w:val="00265213"/>
    <w:rsid w:val="002655BB"/>
    <w:rsid w:val="0026572F"/>
    <w:rsid w:val="00265BE8"/>
    <w:rsid w:val="002663B0"/>
    <w:rsid w:val="00267E9B"/>
    <w:rsid w:val="00270B86"/>
    <w:rsid w:val="00270BA7"/>
    <w:rsid w:val="00271715"/>
    <w:rsid w:val="002720C3"/>
    <w:rsid w:val="002722CB"/>
    <w:rsid w:val="00272539"/>
    <w:rsid w:val="00272BDF"/>
    <w:rsid w:val="00273257"/>
    <w:rsid w:val="00273B36"/>
    <w:rsid w:val="00273D42"/>
    <w:rsid w:val="00273E7B"/>
    <w:rsid w:val="00275B72"/>
    <w:rsid w:val="002767F8"/>
    <w:rsid w:val="00277B77"/>
    <w:rsid w:val="00277C96"/>
    <w:rsid w:val="00281970"/>
    <w:rsid w:val="00281F82"/>
    <w:rsid w:val="00282BBA"/>
    <w:rsid w:val="00284205"/>
    <w:rsid w:val="00285E49"/>
    <w:rsid w:val="00286CF7"/>
    <w:rsid w:val="00287344"/>
    <w:rsid w:val="00287769"/>
    <w:rsid w:val="00287780"/>
    <w:rsid w:val="00287FEC"/>
    <w:rsid w:val="00290026"/>
    <w:rsid w:val="00290892"/>
    <w:rsid w:val="002909E1"/>
    <w:rsid w:val="002919C7"/>
    <w:rsid w:val="002924BF"/>
    <w:rsid w:val="0029285A"/>
    <w:rsid w:val="00292B73"/>
    <w:rsid w:val="002939F3"/>
    <w:rsid w:val="00293EED"/>
    <w:rsid w:val="00293F3A"/>
    <w:rsid w:val="00294139"/>
    <w:rsid w:val="002945AF"/>
    <w:rsid w:val="00294A5B"/>
    <w:rsid w:val="00294A6D"/>
    <w:rsid w:val="0029554F"/>
    <w:rsid w:val="002961A6"/>
    <w:rsid w:val="00296E2E"/>
    <w:rsid w:val="002971CE"/>
    <w:rsid w:val="00297785"/>
    <w:rsid w:val="002A0048"/>
    <w:rsid w:val="002A0638"/>
    <w:rsid w:val="002A08B6"/>
    <w:rsid w:val="002A12BB"/>
    <w:rsid w:val="002A1FBC"/>
    <w:rsid w:val="002A24F9"/>
    <w:rsid w:val="002A2654"/>
    <w:rsid w:val="002A2A42"/>
    <w:rsid w:val="002A361C"/>
    <w:rsid w:val="002A3F02"/>
    <w:rsid w:val="002A41F6"/>
    <w:rsid w:val="002A45E4"/>
    <w:rsid w:val="002A4775"/>
    <w:rsid w:val="002A4903"/>
    <w:rsid w:val="002A5427"/>
    <w:rsid w:val="002A5960"/>
    <w:rsid w:val="002A5FE4"/>
    <w:rsid w:val="002A6132"/>
    <w:rsid w:val="002A6887"/>
    <w:rsid w:val="002A6D8C"/>
    <w:rsid w:val="002A76E3"/>
    <w:rsid w:val="002A77E0"/>
    <w:rsid w:val="002A7FDD"/>
    <w:rsid w:val="002B070D"/>
    <w:rsid w:val="002B0D32"/>
    <w:rsid w:val="002B1126"/>
    <w:rsid w:val="002B1752"/>
    <w:rsid w:val="002B191B"/>
    <w:rsid w:val="002B2839"/>
    <w:rsid w:val="002B2CA5"/>
    <w:rsid w:val="002B3EE7"/>
    <w:rsid w:val="002B6390"/>
    <w:rsid w:val="002B745A"/>
    <w:rsid w:val="002B77ED"/>
    <w:rsid w:val="002B7FA0"/>
    <w:rsid w:val="002C01CF"/>
    <w:rsid w:val="002C0383"/>
    <w:rsid w:val="002C17B5"/>
    <w:rsid w:val="002C17E8"/>
    <w:rsid w:val="002C1E7C"/>
    <w:rsid w:val="002C294C"/>
    <w:rsid w:val="002C456B"/>
    <w:rsid w:val="002C4889"/>
    <w:rsid w:val="002C4AD4"/>
    <w:rsid w:val="002C52A5"/>
    <w:rsid w:val="002C571F"/>
    <w:rsid w:val="002C6319"/>
    <w:rsid w:val="002C6878"/>
    <w:rsid w:val="002C7492"/>
    <w:rsid w:val="002C7E54"/>
    <w:rsid w:val="002D0615"/>
    <w:rsid w:val="002D11EE"/>
    <w:rsid w:val="002D16F8"/>
    <w:rsid w:val="002D2708"/>
    <w:rsid w:val="002D28FD"/>
    <w:rsid w:val="002D315F"/>
    <w:rsid w:val="002D3514"/>
    <w:rsid w:val="002D4DF5"/>
    <w:rsid w:val="002D5074"/>
    <w:rsid w:val="002D58CA"/>
    <w:rsid w:val="002D5B2C"/>
    <w:rsid w:val="002D6D3A"/>
    <w:rsid w:val="002D6FD1"/>
    <w:rsid w:val="002D7634"/>
    <w:rsid w:val="002D7C9A"/>
    <w:rsid w:val="002D7CA2"/>
    <w:rsid w:val="002E0981"/>
    <w:rsid w:val="002E0C96"/>
    <w:rsid w:val="002E1060"/>
    <w:rsid w:val="002E154E"/>
    <w:rsid w:val="002E1666"/>
    <w:rsid w:val="002E1F30"/>
    <w:rsid w:val="002E22F3"/>
    <w:rsid w:val="002E3988"/>
    <w:rsid w:val="002E3A38"/>
    <w:rsid w:val="002E3E00"/>
    <w:rsid w:val="002E3ED9"/>
    <w:rsid w:val="002E5F75"/>
    <w:rsid w:val="002E73DB"/>
    <w:rsid w:val="002E7BF5"/>
    <w:rsid w:val="002E7F18"/>
    <w:rsid w:val="002F0D96"/>
    <w:rsid w:val="002F136E"/>
    <w:rsid w:val="002F1539"/>
    <w:rsid w:val="002F1C4A"/>
    <w:rsid w:val="002F2055"/>
    <w:rsid w:val="002F2160"/>
    <w:rsid w:val="002F2482"/>
    <w:rsid w:val="002F3670"/>
    <w:rsid w:val="002F4EE0"/>
    <w:rsid w:val="002F5023"/>
    <w:rsid w:val="002F59B7"/>
    <w:rsid w:val="002F633C"/>
    <w:rsid w:val="002F6366"/>
    <w:rsid w:val="002F6810"/>
    <w:rsid w:val="002F6914"/>
    <w:rsid w:val="002F6F8B"/>
    <w:rsid w:val="0030058B"/>
    <w:rsid w:val="0030078B"/>
    <w:rsid w:val="00301366"/>
    <w:rsid w:val="0030269F"/>
    <w:rsid w:val="00302A41"/>
    <w:rsid w:val="00302FD9"/>
    <w:rsid w:val="00304C44"/>
    <w:rsid w:val="00304D8E"/>
    <w:rsid w:val="00305556"/>
    <w:rsid w:val="00305B04"/>
    <w:rsid w:val="0030638E"/>
    <w:rsid w:val="00306477"/>
    <w:rsid w:val="00306972"/>
    <w:rsid w:val="00306FAE"/>
    <w:rsid w:val="003077D8"/>
    <w:rsid w:val="00307A2F"/>
    <w:rsid w:val="003113F1"/>
    <w:rsid w:val="00311574"/>
    <w:rsid w:val="00311AF9"/>
    <w:rsid w:val="00312B64"/>
    <w:rsid w:val="00312DB7"/>
    <w:rsid w:val="003135C6"/>
    <w:rsid w:val="003138AB"/>
    <w:rsid w:val="00313BDB"/>
    <w:rsid w:val="00313C10"/>
    <w:rsid w:val="00313D5C"/>
    <w:rsid w:val="00314112"/>
    <w:rsid w:val="003143E7"/>
    <w:rsid w:val="00314954"/>
    <w:rsid w:val="003151B1"/>
    <w:rsid w:val="00316C33"/>
    <w:rsid w:val="00316E46"/>
    <w:rsid w:val="00317108"/>
    <w:rsid w:val="003176D3"/>
    <w:rsid w:val="00317C0E"/>
    <w:rsid w:val="00320179"/>
    <w:rsid w:val="003203A9"/>
    <w:rsid w:val="00320C7D"/>
    <w:rsid w:val="00320F0F"/>
    <w:rsid w:val="00322048"/>
    <w:rsid w:val="0032272B"/>
    <w:rsid w:val="00322859"/>
    <w:rsid w:val="00322875"/>
    <w:rsid w:val="0032329F"/>
    <w:rsid w:val="0032349D"/>
    <w:rsid w:val="003238E8"/>
    <w:rsid w:val="00323D12"/>
    <w:rsid w:val="00323E3C"/>
    <w:rsid w:val="00324F5A"/>
    <w:rsid w:val="00325353"/>
    <w:rsid w:val="00326188"/>
    <w:rsid w:val="003264EA"/>
    <w:rsid w:val="00326933"/>
    <w:rsid w:val="00326ECF"/>
    <w:rsid w:val="0032782B"/>
    <w:rsid w:val="00327E30"/>
    <w:rsid w:val="00327F79"/>
    <w:rsid w:val="003304F8"/>
    <w:rsid w:val="00331114"/>
    <w:rsid w:val="00331FCD"/>
    <w:rsid w:val="003326B8"/>
    <w:rsid w:val="003334D1"/>
    <w:rsid w:val="00333ADD"/>
    <w:rsid w:val="00333C49"/>
    <w:rsid w:val="00333EA5"/>
    <w:rsid w:val="003340C7"/>
    <w:rsid w:val="0033427F"/>
    <w:rsid w:val="003344D4"/>
    <w:rsid w:val="003347A1"/>
    <w:rsid w:val="0033528C"/>
    <w:rsid w:val="00335321"/>
    <w:rsid w:val="0033542F"/>
    <w:rsid w:val="0033681E"/>
    <w:rsid w:val="00337060"/>
    <w:rsid w:val="00337BFF"/>
    <w:rsid w:val="00340011"/>
    <w:rsid w:val="003408D8"/>
    <w:rsid w:val="003408E2"/>
    <w:rsid w:val="00341016"/>
    <w:rsid w:val="00341422"/>
    <w:rsid w:val="0034151B"/>
    <w:rsid w:val="00341587"/>
    <w:rsid w:val="00342482"/>
    <w:rsid w:val="0034265A"/>
    <w:rsid w:val="00343BE4"/>
    <w:rsid w:val="00343FDE"/>
    <w:rsid w:val="0034412B"/>
    <w:rsid w:val="003447F4"/>
    <w:rsid w:val="00345342"/>
    <w:rsid w:val="00346208"/>
    <w:rsid w:val="00346315"/>
    <w:rsid w:val="0034663A"/>
    <w:rsid w:val="003466A0"/>
    <w:rsid w:val="0034682F"/>
    <w:rsid w:val="0034707F"/>
    <w:rsid w:val="0034736B"/>
    <w:rsid w:val="003479FC"/>
    <w:rsid w:val="00347BA3"/>
    <w:rsid w:val="003500E2"/>
    <w:rsid w:val="0035010B"/>
    <w:rsid w:val="00351213"/>
    <w:rsid w:val="003512CA"/>
    <w:rsid w:val="003513C3"/>
    <w:rsid w:val="00351583"/>
    <w:rsid w:val="0035162F"/>
    <w:rsid w:val="00352553"/>
    <w:rsid w:val="003527C7"/>
    <w:rsid w:val="00353755"/>
    <w:rsid w:val="003539B4"/>
    <w:rsid w:val="00353A54"/>
    <w:rsid w:val="00353BE2"/>
    <w:rsid w:val="003549F1"/>
    <w:rsid w:val="00354E1C"/>
    <w:rsid w:val="003556C9"/>
    <w:rsid w:val="0035587F"/>
    <w:rsid w:val="00356885"/>
    <w:rsid w:val="00356B5C"/>
    <w:rsid w:val="00357446"/>
    <w:rsid w:val="00357F8A"/>
    <w:rsid w:val="00361669"/>
    <w:rsid w:val="00361716"/>
    <w:rsid w:val="00361895"/>
    <w:rsid w:val="00361BA7"/>
    <w:rsid w:val="003622DD"/>
    <w:rsid w:val="00362932"/>
    <w:rsid w:val="00362EA8"/>
    <w:rsid w:val="003631A8"/>
    <w:rsid w:val="00363855"/>
    <w:rsid w:val="00364529"/>
    <w:rsid w:val="00364665"/>
    <w:rsid w:val="0036489F"/>
    <w:rsid w:val="00364EBF"/>
    <w:rsid w:val="00365E89"/>
    <w:rsid w:val="003663DE"/>
    <w:rsid w:val="00366522"/>
    <w:rsid w:val="00366634"/>
    <w:rsid w:val="00366788"/>
    <w:rsid w:val="00366A1F"/>
    <w:rsid w:val="00366EDB"/>
    <w:rsid w:val="003670AC"/>
    <w:rsid w:val="00367A1C"/>
    <w:rsid w:val="0037052F"/>
    <w:rsid w:val="00370AD4"/>
    <w:rsid w:val="00370C99"/>
    <w:rsid w:val="003710B0"/>
    <w:rsid w:val="00371AEB"/>
    <w:rsid w:val="0037238C"/>
    <w:rsid w:val="00372646"/>
    <w:rsid w:val="00372F56"/>
    <w:rsid w:val="0037328B"/>
    <w:rsid w:val="00373499"/>
    <w:rsid w:val="003739B3"/>
    <w:rsid w:val="0037428B"/>
    <w:rsid w:val="00374FF0"/>
    <w:rsid w:val="0037566B"/>
    <w:rsid w:val="00376102"/>
    <w:rsid w:val="00376AA5"/>
    <w:rsid w:val="00377483"/>
    <w:rsid w:val="003813E3"/>
    <w:rsid w:val="00381429"/>
    <w:rsid w:val="003817DC"/>
    <w:rsid w:val="003819D2"/>
    <w:rsid w:val="00381CE5"/>
    <w:rsid w:val="00382FAB"/>
    <w:rsid w:val="00383BC0"/>
    <w:rsid w:val="00384D4F"/>
    <w:rsid w:val="00384EA1"/>
    <w:rsid w:val="00385725"/>
    <w:rsid w:val="003865CD"/>
    <w:rsid w:val="00386B39"/>
    <w:rsid w:val="00387016"/>
    <w:rsid w:val="003873D9"/>
    <w:rsid w:val="003906AA"/>
    <w:rsid w:val="00390E5B"/>
    <w:rsid w:val="003917C8"/>
    <w:rsid w:val="00391F0A"/>
    <w:rsid w:val="00392013"/>
    <w:rsid w:val="00392336"/>
    <w:rsid w:val="0039248B"/>
    <w:rsid w:val="003935F1"/>
    <w:rsid w:val="003944BE"/>
    <w:rsid w:val="00394772"/>
    <w:rsid w:val="003949B6"/>
    <w:rsid w:val="0039543B"/>
    <w:rsid w:val="00397235"/>
    <w:rsid w:val="00397C39"/>
    <w:rsid w:val="003A0697"/>
    <w:rsid w:val="003A1646"/>
    <w:rsid w:val="003A20B6"/>
    <w:rsid w:val="003A2865"/>
    <w:rsid w:val="003A3032"/>
    <w:rsid w:val="003A33FA"/>
    <w:rsid w:val="003A347C"/>
    <w:rsid w:val="003A3630"/>
    <w:rsid w:val="003A36CE"/>
    <w:rsid w:val="003A3A4C"/>
    <w:rsid w:val="003A3AD0"/>
    <w:rsid w:val="003A424A"/>
    <w:rsid w:val="003A44FF"/>
    <w:rsid w:val="003A48E4"/>
    <w:rsid w:val="003A4C96"/>
    <w:rsid w:val="003A541A"/>
    <w:rsid w:val="003A5D3F"/>
    <w:rsid w:val="003A62FD"/>
    <w:rsid w:val="003A769E"/>
    <w:rsid w:val="003A7A0B"/>
    <w:rsid w:val="003A7B47"/>
    <w:rsid w:val="003B0893"/>
    <w:rsid w:val="003B0AB7"/>
    <w:rsid w:val="003B1A51"/>
    <w:rsid w:val="003B24BA"/>
    <w:rsid w:val="003B2BA7"/>
    <w:rsid w:val="003B34E8"/>
    <w:rsid w:val="003B3F37"/>
    <w:rsid w:val="003B4401"/>
    <w:rsid w:val="003B47B8"/>
    <w:rsid w:val="003B4968"/>
    <w:rsid w:val="003B4F2B"/>
    <w:rsid w:val="003B4FE7"/>
    <w:rsid w:val="003B5038"/>
    <w:rsid w:val="003B5E2C"/>
    <w:rsid w:val="003B77F7"/>
    <w:rsid w:val="003B7E3C"/>
    <w:rsid w:val="003C12FD"/>
    <w:rsid w:val="003C1CBA"/>
    <w:rsid w:val="003C1DB2"/>
    <w:rsid w:val="003C1E3B"/>
    <w:rsid w:val="003C2088"/>
    <w:rsid w:val="003C26D3"/>
    <w:rsid w:val="003C28EC"/>
    <w:rsid w:val="003C29C6"/>
    <w:rsid w:val="003C2D47"/>
    <w:rsid w:val="003C350D"/>
    <w:rsid w:val="003C3893"/>
    <w:rsid w:val="003C3A50"/>
    <w:rsid w:val="003C41B1"/>
    <w:rsid w:val="003C4313"/>
    <w:rsid w:val="003C4318"/>
    <w:rsid w:val="003C434F"/>
    <w:rsid w:val="003C59B1"/>
    <w:rsid w:val="003C7396"/>
    <w:rsid w:val="003D02A6"/>
    <w:rsid w:val="003D03FB"/>
    <w:rsid w:val="003D05A9"/>
    <w:rsid w:val="003D05BD"/>
    <w:rsid w:val="003D1196"/>
    <w:rsid w:val="003D1474"/>
    <w:rsid w:val="003D14F6"/>
    <w:rsid w:val="003D2045"/>
    <w:rsid w:val="003D2132"/>
    <w:rsid w:val="003D2685"/>
    <w:rsid w:val="003D28E1"/>
    <w:rsid w:val="003D2976"/>
    <w:rsid w:val="003D2AD1"/>
    <w:rsid w:val="003D32DB"/>
    <w:rsid w:val="003D3BF5"/>
    <w:rsid w:val="003D449F"/>
    <w:rsid w:val="003D4686"/>
    <w:rsid w:val="003D4F8D"/>
    <w:rsid w:val="003D5A95"/>
    <w:rsid w:val="003D687E"/>
    <w:rsid w:val="003D7F40"/>
    <w:rsid w:val="003E01B6"/>
    <w:rsid w:val="003E1598"/>
    <w:rsid w:val="003E2299"/>
    <w:rsid w:val="003E2B3B"/>
    <w:rsid w:val="003E325F"/>
    <w:rsid w:val="003E3308"/>
    <w:rsid w:val="003E3A1B"/>
    <w:rsid w:val="003E3C3A"/>
    <w:rsid w:val="003E3E77"/>
    <w:rsid w:val="003E3E90"/>
    <w:rsid w:val="003E3EF7"/>
    <w:rsid w:val="003E4342"/>
    <w:rsid w:val="003E50EF"/>
    <w:rsid w:val="003E5319"/>
    <w:rsid w:val="003E5676"/>
    <w:rsid w:val="003E5E09"/>
    <w:rsid w:val="003E6D89"/>
    <w:rsid w:val="003E71B4"/>
    <w:rsid w:val="003E76A6"/>
    <w:rsid w:val="003F00BE"/>
    <w:rsid w:val="003F0417"/>
    <w:rsid w:val="003F0647"/>
    <w:rsid w:val="003F10AA"/>
    <w:rsid w:val="003F14D0"/>
    <w:rsid w:val="003F16FE"/>
    <w:rsid w:val="003F1791"/>
    <w:rsid w:val="003F22CE"/>
    <w:rsid w:val="003F22E7"/>
    <w:rsid w:val="003F2C84"/>
    <w:rsid w:val="003F3DF0"/>
    <w:rsid w:val="003F3F90"/>
    <w:rsid w:val="003F422A"/>
    <w:rsid w:val="003F4257"/>
    <w:rsid w:val="003F5022"/>
    <w:rsid w:val="003F5221"/>
    <w:rsid w:val="003F5437"/>
    <w:rsid w:val="003F56F4"/>
    <w:rsid w:val="003F5831"/>
    <w:rsid w:val="003F621A"/>
    <w:rsid w:val="003F71EC"/>
    <w:rsid w:val="00400792"/>
    <w:rsid w:val="00400D57"/>
    <w:rsid w:val="004039ED"/>
    <w:rsid w:val="00403A31"/>
    <w:rsid w:val="0040469C"/>
    <w:rsid w:val="00404880"/>
    <w:rsid w:val="00404A28"/>
    <w:rsid w:val="00404DC9"/>
    <w:rsid w:val="00405219"/>
    <w:rsid w:val="00405325"/>
    <w:rsid w:val="004057C5"/>
    <w:rsid w:val="004059E0"/>
    <w:rsid w:val="00405A5C"/>
    <w:rsid w:val="0040675B"/>
    <w:rsid w:val="00406C1A"/>
    <w:rsid w:val="004072D3"/>
    <w:rsid w:val="0040743E"/>
    <w:rsid w:val="00407716"/>
    <w:rsid w:val="00407B70"/>
    <w:rsid w:val="00410620"/>
    <w:rsid w:val="00411434"/>
    <w:rsid w:val="004114DD"/>
    <w:rsid w:val="00411A3E"/>
    <w:rsid w:val="0041206A"/>
    <w:rsid w:val="00412F3C"/>
    <w:rsid w:val="004142C6"/>
    <w:rsid w:val="004148E2"/>
    <w:rsid w:val="00414CE0"/>
    <w:rsid w:val="004168F4"/>
    <w:rsid w:val="0041750E"/>
    <w:rsid w:val="00420555"/>
    <w:rsid w:val="00420A9F"/>
    <w:rsid w:val="00420B68"/>
    <w:rsid w:val="00420D13"/>
    <w:rsid w:val="00421485"/>
    <w:rsid w:val="00421833"/>
    <w:rsid w:val="00422791"/>
    <w:rsid w:val="0042286F"/>
    <w:rsid w:val="00422DC5"/>
    <w:rsid w:val="00422DDB"/>
    <w:rsid w:val="00422F06"/>
    <w:rsid w:val="004232F4"/>
    <w:rsid w:val="00423807"/>
    <w:rsid w:val="004242B7"/>
    <w:rsid w:val="00424854"/>
    <w:rsid w:val="00424CA7"/>
    <w:rsid w:val="00424D20"/>
    <w:rsid w:val="0042561D"/>
    <w:rsid w:val="00425B54"/>
    <w:rsid w:val="00425BC0"/>
    <w:rsid w:val="00425F30"/>
    <w:rsid w:val="004262CC"/>
    <w:rsid w:val="0042636A"/>
    <w:rsid w:val="004265BE"/>
    <w:rsid w:val="004267D9"/>
    <w:rsid w:val="004269D1"/>
    <w:rsid w:val="00426EE4"/>
    <w:rsid w:val="0042772C"/>
    <w:rsid w:val="00427C6C"/>
    <w:rsid w:val="00427CD1"/>
    <w:rsid w:val="00430130"/>
    <w:rsid w:val="00430A1F"/>
    <w:rsid w:val="0043108D"/>
    <w:rsid w:val="004316D7"/>
    <w:rsid w:val="00431821"/>
    <w:rsid w:val="00431B24"/>
    <w:rsid w:val="00432250"/>
    <w:rsid w:val="00432524"/>
    <w:rsid w:val="004325BE"/>
    <w:rsid w:val="004326F4"/>
    <w:rsid w:val="0043280D"/>
    <w:rsid w:val="00432906"/>
    <w:rsid w:val="00432A87"/>
    <w:rsid w:val="0043333A"/>
    <w:rsid w:val="004339FE"/>
    <w:rsid w:val="00433FF4"/>
    <w:rsid w:val="00434A9C"/>
    <w:rsid w:val="00434AF0"/>
    <w:rsid w:val="00434CD0"/>
    <w:rsid w:val="00434EA3"/>
    <w:rsid w:val="004357B9"/>
    <w:rsid w:val="00436362"/>
    <w:rsid w:val="00436C36"/>
    <w:rsid w:val="00437F35"/>
    <w:rsid w:val="00437FE5"/>
    <w:rsid w:val="00440525"/>
    <w:rsid w:val="004405E2"/>
    <w:rsid w:val="00440D15"/>
    <w:rsid w:val="00440E38"/>
    <w:rsid w:val="00441267"/>
    <w:rsid w:val="0044194E"/>
    <w:rsid w:val="0044195D"/>
    <w:rsid w:val="00441C01"/>
    <w:rsid w:val="00441C1E"/>
    <w:rsid w:val="0044232B"/>
    <w:rsid w:val="0044251F"/>
    <w:rsid w:val="00442844"/>
    <w:rsid w:val="00443002"/>
    <w:rsid w:val="00443BE2"/>
    <w:rsid w:val="00443E4E"/>
    <w:rsid w:val="0044477B"/>
    <w:rsid w:val="00444B7F"/>
    <w:rsid w:val="00444E5B"/>
    <w:rsid w:val="0044505D"/>
    <w:rsid w:val="00445536"/>
    <w:rsid w:val="0044595B"/>
    <w:rsid w:val="0044619D"/>
    <w:rsid w:val="0044685C"/>
    <w:rsid w:val="00447185"/>
    <w:rsid w:val="00447C74"/>
    <w:rsid w:val="00450472"/>
    <w:rsid w:val="00450B33"/>
    <w:rsid w:val="00450B87"/>
    <w:rsid w:val="00450CE5"/>
    <w:rsid w:val="00451117"/>
    <w:rsid w:val="00451269"/>
    <w:rsid w:val="00451366"/>
    <w:rsid w:val="0045198E"/>
    <w:rsid w:val="00452054"/>
    <w:rsid w:val="00452FB1"/>
    <w:rsid w:val="00453B9C"/>
    <w:rsid w:val="00453EE3"/>
    <w:rsid w:val="00453EE5"/>
    <w:rsid w:val="00454506"/>
    <w:rsid w:val="00454835"/>
    <w:rsid w:val="00454D0D"/>
    <w:rsid w:val="00455BA2"/>
    <w:rsid w:val="00456154"/>
    <w:rsid w:val="004561A8"/>
    <w:rsid w:val="00456348"/>
    <w:rsid w:val="004568D6"/>
    <w:rsid w:val="0045703C"/>
    <w:rsid w:val="004572C3"/>
    <w:rsid w:val="00457932"/>
    <w:rsid w:val="00457D88"/>
    <w:rsid w:val="00457F73"/>
    <w:rsid w:val="0046054E"/>
    <w:rsid w:val="00460656"/>
    <w:rsid w:val="00461429"/>
    <w:rsid w:val="004614E4"/>
    <w:rsid w:val="00461CB8"/>
    <w:rsid w:val="00461DB4"/>
    <w:rsid w:val="00462532"/>
    <w:rsid w:val="0046300C"/>
    <w:rsid w:val="004631C4"/>
    <w:rsid w:val="004636F5"/>
    <w:rsid w:val="00463728"/>
    <w:rsid w:val="00464351"/>
    <w:rsid w:val="00464731"/>
    <w:rsid w:val="004648B0"/>
    <w:rsid w:val="00464E3C"/>
    <w:rsid w:val="00466551"/>
    <w:rsid w:val="0046680A"/>
    <w:rsid w:val="00470246"/>
    <w:rsid w:val="0047040E"/>
    <w:rsid w:val="00471CA7"/>
    <w:rsid w:val="0047258D"/>
    <w:rsid w:val="004739FD"/>
    <w:rsid w:val="00473D4A"/>
    <w:rsid w:val="00474A21"/>
    <w:rsid w:val="00474FD1"/>
    <w:rsid w:val="00476808"/>
    <w:rsid w:val="00476EC7"/>
    <w:rsid w:val="00476FB1"/>
    <w:rsid w:val="004771A4"/>
    <w:rsid w:val="0047791E"/>
    <w:rsid w:val="00477930"/>
    <w:rsid w:val="00477934"/>
    <w:rsid w:val="00477C37"/>
    <w:rsid w:val="004804CF"/>
    <w:rsid w:val="00480CEC"/>
    <w:rsid w:val="00480E3A"/>
    <w:rsid w:val="004819A2"/>
    <w:rsid w:val="00481E87"/>
    <w:rsid w:val="004827C3"/>
    <w:rsid w:val="00482A1E"/>
    <w:rsid w:val="00483D2E"/>
    <w:rsid w:val="00484563"/>
    <w:rsid w:val="004853BE"/>
    <w:rsid w:val="00485A43"/>
    <w:rsid w:val="00485BA7"/>
    <w:rsid w:val="0048663D"/>
    <w:rsid w:val="00486A0E"/>
    <w:rsid w:val="00486E06"/>
    <w:rsid w:val="00487197"/>
    <w:rsid w:val="00487C19"/>
    <w:rsid w:val="00487F11"/>
    <w:rsid w:val="00490488"/>
    <w:rsid w:val="00490A36"/>
    <w:rsid w:val="00490E67"/>
    <w:rsid w:val="004912AD"/>
    <w:rsid w:val="0049172A"/>
    <w:rsid w:val="004919F3"/>
    <w:rsid w:val="0049235E"/>
    <w:rsid w:val="00492991"/>
    <w:rsid w:val="00493112"/>
    <w:rsid w:val="0049313B"/>
    <w:rsid w:val="0049430C"/>
    <w:rsid w:val="00494347"/>
    <w:rsid w:val="004958F1"/>
    <w:rsid w:val="00495BB6"/>
    <w:rsid w:val="004962C5"/>
    <w:rsid w:val="0049635E"/>
    <w:rsid w:val="0049709A"/>
    <w:rsid w:val="00497998"/>
    <w:rsid w:val="00497A09"/>
    <w:rsid w:val="004A0AE2"/>
    <w:rsid w:val="004A1776"/>
    <w:rsid w:val="004A2C70"/>
    <w:rsid w:val="004A2CD5"/>
    <w:rsid w:val="004A2DB4"/>
    <w:rsid w:val="004A3586"/>
    <w:rsid w:val="004A3663"/>
    <w:rsid w:val="004A3C52"/>
    <w:rsid w:val="004A4467"/>
    <w:rsid w:val="004A487F"/>
    <w:rsid w:val="004A4EA2"/>
    <w:rsid w:val="004A5288"/>
    <w:rsid w:val="004A6D73"/>
    <w:rsid w:val="004A6DA6"/>
    <w:rsid w:val="004A7255"/>
    <w:rsid w:val="004A7BA7"/>
    <w:rsid w:val="004B03FC"/>
    <w:rsid w:val="004B042C"/>
    <w:rsid w:val="004B0582"/>
    <w:rsid w:val="004B0966"/>
    <w:rsid w:val="004B1DF2"/>
    <w:rsid w:val="004B22A5"/>
    <w:rsid w:val="004B2760"/>
    <w:rsid w:val="004B31E7"/>
    <w:rsid w:val="004B3EFF"/>
    <w:rsid w:val="004B43E5"/>
    <w:rsid w:val="004B65D6"/>
    <w:rsid w:val="004B65EF"/>
    <w:rsid w:val="004B6609"/>
    <w:rsid w:val="004B68B8"/>
    <w:rsid w:val="004B6D4E"/>
    <w:rsid w:val="004B6F87"/>
    <w:rsid w:val="004B7A18"/>
    <w:rsid w:val="004C0123"/>
    <w:rsid w:val="004C067F"/>
    <w:rsid w:val="004C1001"/>
    <w:rsid w:val="004C1752"/>
    <w:rsid w:val="004C1846"/>
    <w:rsid w:val="004C1F1D"/>
    <w:rsid w:val="004C22EB"/>
    <w:rsid w:val="004C2A32"/>
    <w:rsid w:val="004C325B"/>
    <w:rsid w:val="004C335A"/>
    <w:rsid w:val="004C3CBE"/>
    <w:rsid w:val="004C44DB"/>
    <w:rsid w:val="004C4BFE"/>
    <w:rsid w:val="004C748C"/>
    <w:rsid w:val="004C7760"/>
    <w:rsid w:val="004C7971"/>
    <w:rsid w:val="004C7CA2"/>
    <w:rsid w:val="004C7D4F"/>
    <w:rsid w:val="004D0875"/>
    <w:rsid w:val="004D0897"/>
    <w:rsid w:val="004D0A16"/>
    <w:rsid w:val="004D1345"/>
    <w:rsid w:val="004D18F3"/>
    <w:rsid w:val="004D1E54"/>
    <w:rsid w:val="004D2005"/>
    <w:rsid w:val="004D20C8"/>
    <w:rsid w:val="004D244E"/>
    <w:rsid w:val="004D28FD"/>
    <w:rsid w:val="004D3579"/>
    <w:rsid w:val="004D38BF"/>
    <w:rsid w:val="004D48B0"/>
    <w:rsid w:val="004D5156"/>
    <w:rsid w:val="004D58DA"/>
    <w:rsid w:val="004D5C82"/>
    <w:rsid w:val="004D6120"/>
    <w:rsid w:val="004D63CD"/>
    <w:rsid w:val="004D6452"/>
    <w:rsid w:val="004D749F"/>
    <w:rsid w:val="004D7FA4"/>
    <w:rsid w:val="004D7FBF"/>
    <w:rsid w:val="004E007E"/>
    <w:rsid w:val="004E01D8"/>
    <w:rsid w:val="004E128C"/>
    <w:rsid w:val="004E190F"/>
    <w:rsid w:val="004E20D3"/>
    <w:rsid w:val="004E21F3"/>
    <w:rsid w:val="004E2566"/>
    <w:rsid w:val="004E329A"/>
    <w:rsid w:val="004E3893"/>
    <w:rsid w:val="004E490C"/>
    <w:rsid w:val="004E4B68"/>
    <w:rsid w:val="004E4E56"/>
    <w:rsid w:val="004E5C72"/>
    <w:rsid w:val="004E5DEB"/>
    <w:rsid w:val="004E5E7C"/>
    <w:rsid w:val="004E6846"/>
    <w:rsid w:val="004E6B80"/>
    <w:rsid w:val="004E6E09"/>
    <w:rsid w:val="004E6E85"/>
    <w:rsid w:val="004E722A"/>
    <w:rsid w:val="004E7BF5"/>
    <w:rsid w:val="004E7FB0"/>
    <w:rsid w:val="004F034C"/>
    <w:rsid w:val="004F0B08"/>
    <w:rsid w:val="004F1270"/>
    <w:rsid w:val="004F134F"/>
    <w:rsid w:val="004F14D2"/>
    <w:rsid w:val="004F160F"/>
    <w:rsid w:val="004F183B"/>
    <w:rsid w:val="004F30DA"/>
    <w:rsid w:val="004F3DCB"/>
    <w:rsid w:val="004F3EEB"/>
    <w:rsid w:val="004F4B2E"/>
    <w:rsid w:val="004F4BA0"/>
    <w:rsid w:val="004F4FE1"/>
    <w:rsid w:val="004F5B72"/>
    <w:rsid w:val="004F60B2"/>
    <w:rsid w:val="004F6614"/>
    <w:rsid w:val="004F70D2"/>
    <w:rsid w:val="004F73EB"/>
    <w:rsid w:val="004F7E55"/>
    <w:rsid w:val="00500E05"/>
    <w:rsid w:val="00500E92"/>
    <w:rsid w:val="00501215"/>
    <w:rsid w:val="00501504"/>
    <w:rsid w:val="00501995"/>
    <w:rsid w:val="00501FA8"/>
    <w:rsid w:val="00502419"/>
    <w:rsid w:val="005024E8"/>
    <w:rsid w:val="00502ED6"/>
    <w:rsid w:val="005034C3"/>
    <w:rsid w:val="0050357A"/>
    <w:rsid w:val="00503827"/>
    <w:rsid w:val="00503E45"/>
    <w:rsid w:val="0050408C"/>
    <w:rsid w:val="0050443E"/>
    <w:rsid w:val="0050484C"/>
    <w:rsid w:val="00504C13"/>
    <w:rsid w:val="00505829"/>
    <w:rsid w:val="005067F3"/>
    <w:rsid w:val="00506C47"/>
    <w:rsid w:val="00506E25"/>
    <w:rsid w:val="0050779E"/>
    <w:rsid w:val="00510493"/>
    <w:rsid w:val="005118E6"/>
    <w:rsid w:val="0051220E"/>
    <w:rsid w:val="005122D1"/>
    <w:rsid w:val="00512398"/>
    <w:rsid w:val="005128B9"/>
    <w:rsid w:val="00512F73"/>
    <w:rsid w:val="005130AD"/>
    <w:rsid w:val="0051311E"/>
    <w:rsid w:val="005135F4"/>
    <w:rsid w:val="00513632"/>
    <w:rsid w:val="005144A1"/>
    <w:rsid w:val="005147C9"/>
    <w:rsid w:val="005151F4"/>
    <w:rsid w:val="005158A3"/>
    <w:rsid w:val="005158AB"/>
    <w:rsid w:val="00515A6B"/>
    <w:rsid w:val="00516498"/>
    <w:rsid w:val="005168D7"/>
    <w:rsid w:val="005170CF"/>
    <w:rsid w:val="00517D58"/>
    <w:rsid w:val="005200C9"/>
    <w:rsid w:val="00520902"/>
    <w:rsid w:val="00520F82"/>
    <w:rsid w:val="0052166E"/>
    <w:rsid w:val="00522929"/>
    <w:rsid w:val="00522960"/>
    <w:rsid w:val="00522E2D"/>
    <w:rsid w:val="0052326C"/>
    <w:rsid w:val="005247AE"/>
    <w:rsid w:val="00525040"/>
    <w:rsid w:val="00525DE2"/>
    <w:rsid w:val="00527197"/>
    <w:rsid w:val="00527FF1"/>
    <w:rsid w:val="00531993"/>
    <w:rsid w:val="00531AB8"/>
    <w:rsid w:val="00531CCB"/>
    <w:rsid w:val="00532762"/>
    <w:rsid w:val="00532D00"/>
    <w:rsid w:val="00533934"/>
    <w:rsid w:val="00533FD7"/>
    <w:rsid w:val="0053506F"/>
    <w:rsid w:val="0053534D"/>
    <w:rsid w:val="00535636"/>
    <w:rsid w:val="00535D32"/>
    <w:rsid w:val="00536CEB"/>
    <w:rsid w:val="0054055C"/>
    <w:rsid w:val="00540B03"/>
    <w:rsid w:val="0054124A"/>
    <w:rsid w:val="00541970"/>
    <w:rsid w:val="00542CEC"/>
    <w:rsid w:val="005431D2"/>
    <w:rsid w:val="00543A71"/>
    <w:rsid w:val="00543EA2"/>
    <w:rsid w:val="00543F68"/>
    <w:rsid w:val="005446BE"/>
    <w:rsid w:val="00544C0D"/>
    <w:rsid w:val="00544D50"/>
    <w:rsid w:val="00546AE3"/>
    <w:rsid w:val="005473F6"/>
    <w:rsid w:val="005479C5"/>
    <w:rsid w:val="00547D12"/>
    <w:rsid w:val="0055065A"/>
    <w:rsid w:val="00551159"/>
    <w:rsid w:val="0055125D"/>
    <w:rsid w:val="005512C5"/>
    <w:rsid w:val="00551A50"/>
    <w:rsid w:val="00551B6C"/>
    <w:rsid w:val="00551C93"/>
    <w:rsid w:val="00551D06"/>
    <w:rsid w:val="00551DE5"/>
    <w:rsid w:val="005522BF"/>
    <w:rsid w:val="00552391"/>
    <w:rsid w:val="00552872"/>
    <w:rsid w:val="00552C02"/>
    <w:rsid w:val="005537E4"/>
    <w:rsid w:val="00553BC7"/>
    <w:rsid w:val="00553CE5"/>
    <w:rsid w:val="005549F2"/>
    <w:rsid w:val="00554E58"/>
    <w:rsid w:val="005555FB"/>
    <w:rsid w:val="005557B4"/>
    <w:rsid w:val="00555976"/>
    <w:rsid w:val="00555D0B"/>
    <w:rsid w:val="005562ED"/>
    <w:rsid w:val="005563F9"/>
    <w:rsid w:val="00557142"/>
    <w:rsid w:val="00561332"/>
    <w:rsid w:val="005614BF"/>
    <w:rsid w:val="005619CD"/>
    <w:rsid w:val="00561E98"/>
    <w:rsid w:val="00562CE4"/>
    <w:rsid w:val="00562CEC"/>
    <w:rsid w:val="005630E0"/>
    <w:rsid w:val="005630E9"/>
    <w:rsid w:val="00563AAE"/>
    <w:rsid w:val="00565632"/>
    <w:rsid w:val="005661EE"/>
    <w:rsid w:val="00566647"/>
    <w:rsid w:val="00566F30"/>
    <w:rsid w:val="005674D2"/>
    <w:rsid w:val="00570168"/>
    <w:rsid w:val="005705C7"/>
    <w:rsid w:val="00570B60"/>
    <w:rsid w:val="00570C64"/>
    <w:rsid w:val="00571920"/>
    <w:rsid w:val="005724BE"/>
    <w:rsid w:val="005733D3"/>
    <w:rsid w:val="0057405F"/>
    <w:rsid w:val="005752DB"/>
    <w:rsid w:val="00575D97"/>
    <w:rsid w:val="00576831"/>
    <w:rsid w:val="00576E23"/>
    <w:rsid w:val="005773E8"/>
    <w:rsid w:val="00577461"/>
    <w:rsid w:val="005774E0"/>
    <w:rsid w:val="005778FE"/>
    <w:rsid w:val="0057797A"/>
    <w:rsid w:val="00577A43"/>
    <w:rsid w:val="00577E3F"/>
    <w:rsid w:val="005808DF"/>
    <w:rsid w:val="00580918"/>
    <w:rsid w:val="00581551"/>
    <w:rsid w:val="00581ED7"/>
    <w:rsid w:val="0058342D"/>
    <w:rsid w:val="00584446"/>
    <w:rsid w:val="00584851"/>
    <w:rsid w:val="00584C62"/>
    <w:rsid w:val="00584C69"/>
    <w:rsid w:val="0058506A"/>
    <w:rsid w:val="00585B73"/>
    <w:rsid w:val="00586633"/>
    <w:rsid w:val="00586663"/>
    <w:rsid w:val="005868AB"/>
    <w:rsid w:val="0058701E"/>
    <w:rsid w:val="00587215"/>
    <w:rsid w:val="00587A85"/>
    <w:rsid w:val="00590C24"/>
    <w:rsid w:val="00590C28"/>
    <w:rsid w:val="005918E1"/>
    <w:rsid w:val="00592D99"/>
    <w:rsid w:val="0059412A"/>
    <w:rsid w:val="00594352"/>
    <w:rsid w:val="005950F8"/>
    <w:rsid w:val="00595378"/>
    <w:rsid w:val="005955A2"/>
    <w:rsid w:val="00596026"/>
    <w:rsid w:val="005968C4"/>
    <w:rsid w:val="00596C78"/>
    <w:rsid w:val="0059787D"/>
    <w:rsid w:val="005A0070"/>
    <w:rsid w:val="005A0E65"/>
    <w:rsid w:val="005A28FD"/>
    <w:rsid w:val="005A3463"/>
    <w:rsid w:val="005A34C5"/>
    <w:rsid w:val="005A3E61"/>
    <w:rsid w:val="005A4756"/>
    <w:rsid w:val="005A55B2"/>
    <w:rsid w:val="005A564D"/>
    <w:rsid w:val="005A5786"/>
    <w:rsid w:val="005A5BAF"/>
    <w:rsid w:val="005A5D92"/>
    <w:rsid w:val="005A5EEB"/>
    <w:rsid w:val="005A5F4E"/>
    <w:rsid w:val="005A6484"/>
    <w:rsid w:val="005A6D9D"/>
    <w:rsid w:val="005A6FC6"/>
    <w:rsid w:val="005A74F2"/>
    <w:rsid w:val="005B1CF3"/>
    <w:rsid w:val="005B21CB"/>
    <w:rsid w:val="005B31D2"/>
    <w:rsid w:val="005B5B6D"/>
    <w:rsid w:val="005B5BDB"/>
    <w:rsid w:val="005B604E"/>
    <w:rsid w:val="005B6397"/>
    <w:rsid w:val="005B6570"/>
    <w:rsid w:val="005B73D5"/>
    <w:rsid w:val="005B7C38"/>
    <w:rsid w:val="005C00E9"/>
    <w:rsid w:val="005C05FC"/>
    <w:rsid w:val="005C0767"/>
    <w:rsid w:val="005C0B4A"/>
    <w:rsid w:val="005C0F19"/>
    <w:rsid w:val="005C1DE9"/>
    <w:rsid w:val="005C1E47"/>
    <w:rsid w:val="005C3256"/>
    <w:rsid w:val="005C3D45"/>
    <w:rsid w:val="005C407B"/>
    <w:rsid w:val="005C42EA"/>
    <w:rsid w:val="005C48D9"/>
    <w:rsid w:val="005C536F"/>
    <w:rsid w:val="005C5760"/>
    <w:rsid w:val="005C576A"/>
    <w:rsid w:val="005C5B92"/>
    <w:rsid w:val="005C5E3C"/>
    <w:rsid w:val="005C6136"/>
    <w:rsid w:val="005C6426"/>
    <w:rsid w:val="005C74B0"/>
    <w:rsid w:val="005C7954"/>
    <w:rsid w:val="005C7F4D"/>
    <w:rsid w:val="005D02E7"/>
    <w:rsid w:val="005D0BE2"/>
    <w:rsid w:val="005D0C19"/>
    <w:rsid w:val="005D0E16"/>
    <w:rsid w:val="005D18B9"/>
    <w:rsid w:val="005D1DC3"/>
    <w:rsid w:val="005D246A"/>
    <w:rsid w:val="005D2A35"/>
    <w:rsid w:val="005D31F2"/>
    <w:rsid w:val="005D3BA8"/>
    <w:rsid w:val="005D3D89"/>
    <w:rsid w:val="005D51BA"/>
    <w:rsid w:val="005D5B5D"/>
    <w:rsid w:val="005D6CC0"/>
    <w:rsid w:val="005D72DE"/>
    <w:rsid w:val="005E0AED"/>
    <w:rsid w:val="005E0C5D"/>
    <w:rsid w:val="005E0D69"/>
    <w:rsid w:val="005E116C"/>
    <w:rsid w:val="005E18CC"/>
    <w:rsid w:val="005E1916"/>
    <w:rsid w:val="005E1E13"/>
    <w:rsid w:val="005E31B9"/>
    <w:rsid w:val="005E3679"/>
    <w:rsid w:val="005E398E"/>
    <w:rsid w:val="005E3CD1"/>
    <w:rsid w:val="005E55C7"/>
    <w:rsid w:val="005E5B10"/>
    <w:rsid w:val="005E62F0"/>
    <w:rsid w:val="005E6564"/>
    <w:rsid w:val="005E675E"/>
    <w:rsid w:val="005E75FC"/>
    <w:rsid w:val="005E7C22"/>
    <w:rsid w:val="005F052D"/>
    <w:rsid w:val="005F091F"/>
    <w:rsid w:val="005F0AE6"/>
    <w:rsid w:val="005F1284"/>
    <w:rsid w:val="005F1AF8"/>
    <w:rsid w:val="005F21DC"/>
    <w:rsid w:val="005F27AF"/>
    <w:rsid w:val="005F2B5E"/>
    <w:rsid w:val="005F2CB7"/>
    <w:rsid w:val="005F2D10"/>
    <w:rsid w:val="005F423E"/>
    <w:rsid w:val="005F54DE"/>
    <w:rsid w:val="005F5A73"/>
    <w:rsid w:val="005F5B28"/>
    <w:rsid w:val="005F5B69"/>
    <w:rsid w:val="005F649C"/>
    <w:rsid w:val="005F6EBF"/>
    <w:rsid w:val="005F7A2F"/>
    <w:rsid w:val="0060020B"/>
    <w:rsid w:val="00600227"/>
    <w:rsid w:val="006014C9"/>
    <w:rsid w:val="00601F80"/>
    <w:rsid w:val="00602254"/>
    <w:rsid w:val="00602287"/>
    <w:rsid w:val="00602352"/>
    <w:rsid w:val="006026D5"/>
    <w:rsid w:val="00602898"/>
    <w:rsid w:val="00602A9D"/>
    <w:rsid w:val="00604236"/>
    <w:rsid w:val="006044C6"/>
    <w:rsid w:val="00604918"/>
    <w:rsid w:val="0060504D"/>
    <w:rsid w:val="006062AB"/>
    <w:rsid w:val="00606723"/>
    <w:rsid w:val="00606821"/>
    <w:rsid w:val="00606DE3"/>
    <w:rsid w:val="006070AE"/>
    <w:rsid w:val="0060742C"/>
    <w:rsid w:val="00610430"/>
    <w:rsid w:val="0061092F"/>
    <w:rsid w:val="00611422"/>
    <w:rsid w:val="00611BCA"/>
    <w:rsid w:val="006121B8"/>
    <w:rsid w:val="00612408"/>
    <w:rsid w:val="00612599"/>
    <w:rsid w:val="00613741"/>
    <w:rsid w:val="006138F4"/>
    <w:rsid w:val="00614258"/>
    <w:rsid w:val="00614761"/>
    <w:rsid w:val="00614953"/>
    <w:rsid w:val="0061513E"/>
    <w:rsid w:val="00615702"/>
    <w:rsid w:val="00615796"/>
    <w:rsid w:val="00616064"/>
    <w:rsid w:val="006178CE"/>
    <w:rsid w:val="006201D2"/>
    <w:rsid w:val="00620A41"/>
    <w:rsid w:val="006212DB"/>
    <w:rsid w:val="00621F19"/>
    <w:rsid w:val="006225F7"/>
    <w:rsid w:val="00622F71"/>
    <w:rsid w:val="00625CA0"/>
    <w:rsid w:val="00625ECB"/>
    <w:rsid w:val="00626D81"/>
    <w:rsid w:val="0062700C"/>
    <w:rsid w:val="00627457"/>
    <w:rsid w:val="00627994"/>
    <w:rsid w:val="006304EF"/>
    <w:rsid w:val="006312DC"/>
    <w:rsid w:val="0063152F"/>
    <w:rsid w:val="0063156C"/>
    <w:rsid w:val="006324C0"/>
    <w:rsid w:val="0063258E"/>
    <w:rsid w:val="006325CD"/>
    <w:rsid w:val="00632A9B"/>
    <w:rsid w:val="00633728"/>
    <w:rsid w:val="00633B8E"/>
    <w:rsid w:val="00633CE0"/>
    <w:rsid w:val="00634026"/>
    <w:rsid w:val="00634511"/>
    <w:rsid w:val="00634A0A"/>
    <w:rsid w:val="00634C7D"/>
    <w:rsid w:val="00634F5D"/>
    <w:rsid w:val="0063506E"/>
    <w:rsid w:val="00635367"/>
    <w:rsid w:val="0063584E"/>
    <w:rsid w:val="00635A03"/>
    <w:rsid w:val="00635A3F"/>
    <w:rsid w:val="00636E4C"/>
    <w:rsid w:val="00637243"/>
    <w:rsid w:val="00637826"/>
    <w:rsid w:val="00637977"/>
    <w:rsid w:val="006400CB"/>
    <w:rsid w:val="0064026F"/>
    <w:rsid w:val="00640389"/>
    <w:rsid w:val="0064059F"/>
    <w:rsid w:val="006405A0"/>
    <w:rsid w:val="006408B9"/>
    <w:rsid w:val="00642E48"/>
    <w:rsid w:val="00642EB2"/>
    <w:rsid w:val="006433B1"/>
    <w:rsid w:val="00643693"/>
    <w:rsid w:val="00643B36"/>
    <w:rsid w:val="006445E3"/>
    <w:rsid w:val="0064472D"/>
    <w:rsid w:val="00644C45"/>
    <w:rsid w:val="00644DE0"/>
    <w:rsid w:val="0064552C"/>
    <w:rsid w:val="006458F8"/>
    <w:rsid w:val="00645D60"/>
    <w:rsid w:val="00645FC4"/>
    <w:rsid w:val="00646455"/>
    <w:rsid w:val="0064670A"/>
    <w:rsid w:val="00646804"/>
    <w:rsid w:val="0064694C"/>
    <w:rsid w:val="0064705C"/>
    <w:rsid w:val="00647499"/>
    <w:rsid w:val="00647948"/>
    <w:rsid w:val="00650643"/>
    <w:rsid w:val="00650BD0"/>
    <w:rsid w:val="00650F50"/>
    <w:rsid w:val="0065110A"/>
    <w:rsid w:val="006516B9"/>
    <w:rsid w:val="00651871"/>
    <w:rsid w:val="00651ED8"/>
    <w:rsid w:val="00652B7A"/>
    <w:rsid w:val="00652C20"/>
    <w:rsid w:val="00653B56"/>
    <w:rsid w:val="00654279"/>
    <w:rsid w:val="006543EE"/>
    <w:rsid w:val="00654E62"/>
    <w:rsid w:val="00655873"/>
    <w:rsid w:val="00655976"/>
    <w:rsid w:val="006566CB"/>
    <w:rsid w:val="00656BEB"/>
    <w:rsid w:val="00657DEB"/>
    <w:rsid w:val="00660EF3"/>
    <w:rsid w:val="0066123D"/>
    <w:rsid w:val="006613FA"/>
    <w:rsid w:val="006617FD"/>
    <w:rsid w:val="00661D31"/>
    <w:rsid w:val="006620C4"/>
    <w:rsid w:val="00662990"/>
    <w:rsid w:val="00662F7D"/>
    <w:rsid w:val="00663000"/>
    <w:rsid w:val="006638A3"/>
    <w:rsid w:val="00663A19"/>
    <w:rsid w:val="00663ED3"/>
    <w:rsid w:val="0066525A"/>
    <w:rsid w:val="00666233"/>
    <w:rsid w:val="00666259"/>
    <w:rsid w:val="00666852"/>
    <w:rsid w:val="0066695F"/>
    <w:rsid w:val="00666B68"/>
    <w:rsid w:val="006672F1"/>
    <w:rsid w:val="0066787E"/>
    <w:rsid w:val="00667C30"/>
    <w:rsid w:val="00667F96"/>
    <w:rsid w:val="00670175"/>
    <w:rsid w:val="006707C1"/>
    <w:rsid w:val="006719EF"/>
    <w:rsid w:val="00671DAF"/>
    <w:rsid w:val="006720A2"/>
    <w:rsid w:val="0067459F"/>
    <w:rsid w:val="00674623"/>
    <w:rsid w:val="00674EF3"/>
    <w:rsid w:val="006754EE"/>
    <w:rsid w:val="00675599"/>
    <w:rsid w:val="00675A52"/>
    <w:rsid w:val="00675B69"/>
    <w:rsid w:val="006760B4"/>
    <w:rsid w:val="006763A6"/>
    <w:rsid w:val="00676800"/>
    <w:rsid w:val="00676EDA"/>
    <w:rsid w:val="00677124"/>
    <w:rsid w:val="00677443"/>
    <w:rsid w:val="006775F4"/>
    <w:rsid w:val="0067768E"/>
    <w:rsid w:val="006778AA"/>
    <w:rsid w:val="00680005"/>
    <w:rsid w:val="00680322"/>
    <w:rsid w:val="00680364"/>
    <w:rsid w:val="0068059C"/>
    <w:rsid w:val="00681162"/>
    <w:rsid w:val="00681799"/>
    <w:rsid w:val="0068182E"/>
    <w:rsid w:val="00681B52"/>
    <w:rsid w:val="00681DBE"/>
    <w:rsid w:val="006824DB"/>
    <w:rsid w:val="006827DF"/>
    <w:rsid w:val="00682B21"/>
    <w:rsid w:val="00682CE0"/>
    <w:rsid w:val="00682F35"/>
    <w:rsid w:val="006834E9"/>
    <w:rsid w:val="00683E27"/>
    <w:rsid w:val="00685CAC"/>
    <w:rsid w:val="0068601C"/>
    <w:rsid w:val="006868FB"/>
    <w:rsid w:val="00686917"/>
    <w:rsid w:val="00686B0E"/>
    <w:rsid w:val="00686E84"/>
    <w:rsid w:val="0068796D"/>
    <w:rsid w:val="00687EDB"/>
    <w:rsid w:val="00687F3E"/>
    <w:rsid w:val="00690111"/>
    <w:rsid w:val="00690250"/>
    <w:rsid w:val="006905C6"/>
    <w:rsid w:val="00690B6B"/>
    <w:rsid w:val="00690ED8"/>
    <w:rsid w:val="00690F7C"/>
    <w:rsid w:val="00692083"/>
    <w:rsid w:val="006934FE"/>
    <w:rsid w:val="00693B91"/>
    <w:rsid w:val="00694454"/>
    <w:rsid w:val="006946B1"/>
    <w:rsid w:val="006956FE"/>
    <w:rsid w:val="0069579C"/>
    <w:rsid w:val="00696016"/>
    <w:rsid w:val="00696105"/>
    <w:rsid w:val="006963A0"/>
    <w:rsid w:val="00696425"/>
    <w:rsid w:val="006964E8"/>
    <w:rsid w:val="006969BB"/>
    <w:rsid w:val="00696D4F"/>
    <w:rsid w:val="00696DBD"/>
    <w:rsid w:val="006978AF"/>
    <w:rsid w:val="00697E81"/>
    <w:rsid w:val="006A04FB"/>
    <w:rsid w:val="006A163E"/>
    <w:rsid w:val="006A1C97"/>
    <w:rsid w:val="006A2109"/>
    <w:rsid w:val="006A2511"/>
    <w:rsid w:val="006A2B4C"/>
    <w:rsid w:val="006A2C1F"/>
    <w:rsid w:val="006A2E87"/>
    <w:rsid w:val="006A3679"/>
    <w:rsid w:val="006A37EF"/>
    <w:rsid w:val="006A3FFF"/>
    <w:rsid w:val="006A44D0"/>
    <w:rsid w:val="006A4625"/>
    <w:rsid w:val="006A4A77"/>
    <w:rsid w:val="006A4B07"/>
    <w:rsid w:val="006A4DD1"/>
    <w:rsid w:val="006A4E40"/>
    <w:rsid w:val="006A5794"/>
    <w:rsid w:val="006A5C76"/>
    <w:rsid w:val="006A5FF2"/>
    <w:rsid w:val="006A720E"/>
    <w:rsid w:val="006A7E7A"/>
    <w:rsid w:val="006A7EDD"/>
    <w:rsid w:val="006B0115"/>
    <w:rsid w:val="006B03B3"/>
    <w:rsid w:val="006B0F69"/>
    <w:rsid w:val="006B1A40"/>
    <w:rsid w:val="006B1BD3"/>
    <w:rsid w:val="006B1C4E"/>
    <w:rsid w:val="006B1D0A"/>
    <w:rsid w:val="006B1E8A"/>
    <w:rsid w:val="006B1F99"/>
    <w:rsid w:val="006B2324"/>
    <w:rsid w:val="006B28A4"/>
    <w:rsid w:val="006B2BBB"/>
    <w:rsid w:val="006B3155"/>
    <w:rsid w:val="006B39C2"/>
    <w:rsid w:val="006B3D46"/>
    <w:rsid w:val="006B4B07"/>
    <w:rsid w:val="006B524B"/>
    <w:rsid w:val="006B56BE"/>
    <w:rsid w:val="006B5793"/>
    <w:rsid w:val="006B585D"/>
    <w:rsid w:val="006B5BC4"/>
    <w:rsid w:val="006B5E40"/>
    <w:rsid w:val="006B5F4B"/>
    <w:rsid w:val="006B5F6B"/>
    <w:rsid w:val="006B7157"/>
    <w:rsid w:val="006B7800"/>
    <w:rsid w:val="006B7EB3"/>
    <w:rsid w:val="006C0EC0"/>
    <w:rsid w:val="006C0F23"/>
    <w:rsid w:val="006C12CF"/>
    <w:rsid w:val="006C23EB"/>
    <w:rsid w:val="006C259B"/>
    <w:rsid w:val="006C25C2"/>
    <w:rsid w:val="006C27B4"/>
    <w:rsid w:val="006C2B17"/>
    <w:rsid w:val="006C2E51"/>
    <w:rsid w:val="006C3179"/>
    <w:rsid w:val="006C32D9"/>
    <w:rsid w:val="006C44A9"/>
    <w:rsid w:val="006C4B2C"/>
    <w:rsid w:val="006C4FCA"/>
    <w:rsid w:val="006C620D"/>
    <w:rsid w:val="006C6522"/>
    <w:rsid w:val="006C664D"/>
    <w:rsid w:val="006C6958"/>
    <w:rsid w:val="006C6B56"/>
    <w:rsid w:val="006C7DC7"/>
    <w:rsid w:val="006D0D8D"/>
    <w:rsid w:val="006D15D3"/>
    <w:rsid w:val="006D2C16"/>
    <w:rsid w:val="006D2F96"/>
    <w:rsid w:val="006D35CE"/>
    <w:rsid w:val="006D3799"/>
    <w:rsid w:val="006D3B02"/>
    <w:rsid w:val="006D5808"/>
    <w:rsid w:val="006D59C7"/>
    <w:rsid w:val="006D5A0F"/>
    <w:rsid w:val="006D5D5A"/>
    <w:rsid w:val="006D6080"/>
    <w:rsid w:val="006D6489"/>
    <w:rsid w:val="006D6869"/>
    <w:rsid w:val="006D69F2"/>
    <w:rsid w:val="006D7740"/>
    <w:rsid w:val="006D7C49"/>
    <w:rsid w:val="006E055E"/>
    <w:rsid w:val="006E0DAF"/>
    <w:rsid w:val="006E10BA"/>
    <w:rsid w:val="006E148D"/>
    <w:rsid w:val="006E174A"/>
    <w:rsid w:val="006E209F"/>
    <w:rsid w:val="006E3A31"/>
    <w:rsid w:val="006E45C7"/>
    <w:rsid w:val="006E489B"/>
    <w:rsid w:val="006E4CE8"/>
    <w:rsid w:val="006E6094"/>
    <w:rsid w:val="006E7367"/>
    <w:rsid w:val="006E7812"/>
    <w:rsid w:val="006E7B75"/>
    <w:rsid w:val="006F0078"/>
    <w:rsid w:val="006F012A"/>
    <w:rsid w:val="006F0612"/>
    <w:rsid w:val="006F0B18"/>
    <w:rsid w:val="006F0D7F"/>
    <w:rsid w:val="006F1850"/>
    <w:rsid w:val="006F1BCF"/>
    <w:rsid w:val="006F2026"/>
    <w:rsid w:val="006F3625"/>
    <w:rsid w:val="006F3B85"/>
    <w:rsid w:val="006F3B9C"/>
    <w:rsid w:val="006F3DD7"/>
    <w:rsid w:val="006F3FE1"/>
    <w:rsid w:val="006F4DC7"/>
    <w:rsid w:val="006F4E16"/>
    <w:rsid w:val="006F5775"/>
    <w:rsid w:val="006F57C4"/>
    <w:rsid w:val="006F5B37"/>
    <w:rsid w:val="006F5BB9"/>
    <w:rsid w:val="006F628C"/>
    <w:rsid w:val="006F6ED0"/>
    <w:rsid w:val="0070022F"/>
    <w:rsid w:val="007010C1"/>
    <w:rsid w:val="007013C5"/>
    <w:rsid w:val="007021B7"/>
    <w:rsid w:val="0070250F"/>
    <w:rsid w:val="00702673"/>
    <w:rsid w:val="007027DF"/>
    <w:rsid w:val="00703994"/>
    <w:rsid w:val="00703A5A"/>
    <w:rsid w:val="0070416A"/>
    <w:rsid w:val="00704966"/>
    <w:rsid w:val="00705D01"/>
    <w:rsid w:val="00706081"/>
    <w:rsid w:val="007066A5"/>
    <w:rsid w:val="00707F31"/>
    <w:rsid w:val="00710506"/>
    <w:rsid w:val="00710616"/>
    <w:rsid w:val="00710720"/>
    <w:rsid w:val="0071098E"/>
    <w:rsid w:val="007109F1"/>
    <w:rsid w:val="007114D2"/>
    <w:rsid w:val="0071189E"/>
    <w:rsid w:val="00711943"/>
    <w:rsid w:val="00712026"/>
    <w:rsid w:val="0071368E"/>
    <w:rsid w:val="00713BFA"/>
    <w:rsid w:val="00714936"/>
    <w:rsid w:val="00715018"/>
    <w:rsid w:val="00715152"/>
    <w:rsid w:val="00715535"/>
    <w:rsid w:val="00715709"/>
    <w:rsid w:val="00715968"/>
    <w:rsid w:val="007160A0"/>
    <w:rsid w:val="00716141"/>
    <w:rsid w:val="00716C89"/>
    <w:rsid w:val="00717302"/>
    <w:rsid w:val="00717B79"/>
    <w:rsid w:val="007217B9"/>
    <w:rsid w:val="00721A5F"/>
    <w:rsid w:val="00721CF4"/>
    <w:rsid w:val="00721D94"/>
    <w:rsid w:val="00722378"/>
    <w:rsid w:val="0072349F"/>
    <w:rsid w:val="00723B8E"/>
    <w:rsid w:val="00723C65"/>
    <w:rsid w:val="00723EDD"/>
    <w:rsid w:val="00724ABE"/>
    <w:rsid w:val="00725EC2"/>
    <w:rsid w:val="0072629A"/>
    <w:rsid w:val="007265D9"/>
    <w:rsid w:val="00726CA9"/>
    <w:rsid w:val="00726E52"/>
    <w:rsid w:val="00726F8A"/>
    <w:rsid w:val="0072736E"/>
    <w:rsid w:val="00727560"/>
    <w:rsid w:val="007276EF"/>
    <w:rsid w:val="00727DE9"/>
    <w:rsid w:val="00727F6B"/>
    <w:rsid w:val="007306E0"/>
    <w:rsid w:val="0073078C"/>
    <w:rsid w:val="00730A5D"/>
    <w:rsid w:val="00730C42"/>
    <w:rsid w:val="00731236"/>
    <w:rsid w:val="0073229F"/>
    <w:rsid w:val="007325EF"/>
    <w:rsid w:val="00732B8E"/>
    <w:rsid w:val="00732ED2"/>
    <w:rsid w:val="00733A76"/>
    <w:rsid w:val="00733D8D"/>
    <w:rsid w:val="007344DB"/>
    <w:rsid w:val="00734981"/>
    <w:rsid w:val="00734D79"/>
    <w:rsid w:val="007356FD"/>
    <w:rsid w:val="00735C1D"/>
    <w:rsid w:val="00735D13"/>
    <w:rsid w:val="007369F2"/>
    <w:rsid w:val="00737824"/>
    <w:rsid w:val="007405A6"/>
    <w:rsid w:val="00740B8D"/>
    <w:rsid w:val="00740F0F"/>
    <w:rsid w:val="007417AC"/>
    <w:rsid w:val="007427D5"/>
    <w:rsid w:val="007432C8"/>
    <w:rsid w:val="0074336E"/>
    <w:rsid w:val="00743AFF"/>
    <w:rsid w:val="007443A2"/>
    <w:rsid w:val="00744802"/>
    <w:rsid w:val="00744E5F"/>
    <w:rsid w:val="007451ED"/>
    <w:rsid w:val="007458B5"/>
    <w:rsid w:val="00745CDB"/>
    <w:rsid w:val="00745E9D"/>
    <w:rsid w:val="0074619A"/>
    <w:rsid w:val="007462F3"/>
    <w:rsid w:val="00746761"/>
    <w:rsid w:val="00746A34"/>
    <w:rsid w:val="00746C90"/>
    <w:rsid w:val="00747938"/>
    <w:rsid w:val="00747B35"/>
    <w:rsid w:val="00747DB9"/>
    <w:rsid w:val="00750FD9"/>
    <w:rsid w:val="0075161A"/>
    <w:rsid w:val="00751EA2"/>
    <w:rsid w:val="00752367"/>
    <w:rsid w:val="00752CB9"/>
    <w:rsid w:val="00752CE1"/>
    <w:rsid w:val="00752FD8"/>
    <w:rsid w:val="007530B0"/>
    <w:rsid w:val="0075326A"/>
    <w:rsid w:val="00753E3E"/>
    <w:rsid w:val="00754CBE"/>
    <w:rsid w:val="007556C5"/>
    <w:rsid w:val="007556C8"/>
    <w:rsid w:val="00755720"/>
    <w:rsid w:val="00755A9A"/>
    <w:rsid w:val="00757129"/>
    <w:rsid w:val="00757407"/>
    <w:rsid w:val="00757A59"/>
    <w:rsid w:val="0076085E"/>
    <w:rsid w:val="007610A0"/>
    <w:rsid w:val="0076123A"/>
    <w:rsid w:val="00762758"/>
    <w:rsid w:val="00763764"/>
    <w:rsid w:val="007652EC"/>
    <w:rsid w:val="00766C58"/>
    <w:rsid w:val="007673FA"/>
    <w:rsid w:val="0077011F"/>
    <w:rsid w:val="007709BC"/>
    <w:rsid w:val="00771068"/>
    <w:rsid w:val="00771070"/>
    <w:rsid w:val="00771E1C"/>
    <w:rsid w:val="007724E9"/>
    <w:rsid w:val="00772BC4"/>
    <w:rsid w:val="007733DD"/>
    <w:rsid w:val="00773ADF"/>
    <w:rsid w:val="007746C6"/>
    <w:rsid w:val="00774790"/>
    <w:rsid w:val="0077552D"/>
    <w:rsid w:val="007758EE"/>
    <w:rsid w:val="0077603C"/>
    <w:rsid w:val="00776690"/>
    <w:rsid w:val="007767B1"/>
    <w:rsid w:val="00777071"/>
    <w:rsid w:val="0077730B"/>
    <w:rsid w:val="007774D6"/>
    <w:rsid w:val="007774EB"/>
    <w:rsid w:val="0077751B"/>
    <w:rsid w:val="007776FB"/>
    <w:rsid w:val="00777CBE"/>
    <w:rsid w:val="00781BDD"/>
    <w:rsid w:val="007821BF"/>
    <w:rsid w:val="007824A8"/>
    <w:rsid w:val="007841D0"/>
    <w:rsid w:val="00784653"/>
    <w:rsid w:val="007853CF"/>
    <w:rsid w:val="007854B8"/>
    <w:rsid w:val="0078589A"/>
    <w:rsid w:val="00786246"/>
    <w:rsid w:val="00786EA7"/>
    <w:rsid w:val="00787BD1"/>
    <w:rsid w:val="00787E5E"/>
    <w:rsid w:val="007902A3"/>
    <w:rsid w:val="0079031B"/>
    <w:rsid w:val="007903B9"/>
    <w:rsid w:val="00790464"/>
    <w:rsid w:val="00790A8C"/>
    <w:rsid w:val="00790B72"/>
    <w:rsid w:val="0079118A"/>
    <w:rsid w:val="0079150B"/>
    <w:rsid w:val="00791A56"/>
    <w:rsid w:val="00792704"/>
    <w:rsid w:val="007929ED"/>
    <w:rsid w:val="00792A9D"/>
    <w:rsid w:val="00792F93"/>
    <w:rsid w:val="007931ED"/>
    <w:rsid w:val="00793497"/>
    <w:rsid w:val="00793E96"/>
    <w:rsid w:val="0079406E"/>
    <w:rsid w:val="00794181"/>
    <w:rsid w:val="007941DD"/>
    <w:rsid w:val="007942F7"/>
    <w:rsid w:val="00794D71"/>
    <w:rsid w:val="00794F4C"/>
    <w:rsid w:val="007953C1"/>
    <w:rsid w:val="007957B2"/>
    <w:rsid w:val="00795C3B"/>
    <w:rsid w:val="007960AC"/>
    <w:rsid w:val="00797D45"/>
    <w:rsid w:val="00797E31"/>
    <w:rsid w:val="007A1012"/>
    <w:rsid w:val="007A1F00"/>
    <w:rsid w:val="007A237C"/>
    <w:rsid w:val="007A291B"/>
    <w:rsid w:val="007A2C95"/>
    <w:rsid w:val="007A3396"/>
    <w:rsid w:val="007A3514"/>
    <w:rsid w:val="007A375F"/>
    <w:rsid w:val="007A39E2"/>
    <w:rsid w:val="007A3E8F"/>
    <w:rsid w:val="007A469E"/>
    <w:rsid w:val="007A52CC"/>
    <w:rsid w:val="007A7C57"/>
    <w:rsid w:val="007A7EB2"/>
    <w:rsid w:val="007B02CF"/>
    <w:rsid w:val="007B0461"/>
    <w:rsid w:val="007B05F7"/>
    <w:rsid w:val="007B0FCB"/>
    <w:rsid w:val="007B5298"/>
    <w:rsid w:val="007B5AF1"/>
    <w:rsid w:val="007B6A8E"/>
    <w:rsid w:val="007B6E61"/>
    <w:rsid w:val="007B6EF8"/>
    <w:rsid w:val="007B75C2"/>
    <w:rsid w:val="007B767C"/>
    <w:rsid w:val="007B7F14"/>
    <w:rsid w:val="007C0C7E"/>
    <w:rsid w:val="007C12D0"/>
    <w:rsid w:val="007C14C1"/>
    <w:rsid w:val="007C1593"/>
    <w:rsid w:val="007C2CDA"/>
    <w:rsid w:val="007C4770"/>
    <w:rsid w:val="007C4F20"/>
    <w:rsid w:val="007C5212"/>
    <w:rsid w:val="007C5252"/>
    <w:rsid w:val="007C5430"/>
    <w:rsid w:val="007C5AA1"/>
    <w:rsid w:val="007C5F0F"/>
    <w:rsid w:val="007C60E6"/>
    <w:rsid w:val="007C6E52"/>
    <w:rsid w:val="007C7019"/>
    <w:rsid w:val="007C774E"/>
    <w:rsid w:val="007C77CF"/>
    <w:rsid w:val="007C784B"/>
    <w:rsid w:val="007C7ACF"/>
    <w:rsid w:val="007C7E3A"/>
    <w:rsid w:val="007C7F06"/>
    <w:rsid w:val="007C7F80"/>
    <w:rsid w:val="007D08C8"/>
    <w:rsid w:val="007D0B97"/>
    <w:rsid w:val="007D157A"/>
    <w:rsid w:val="007D1712"/>
    <w:rsid w:val="007D2401"/>
    <w:rsid w:val="007D26DA"/>
    <w:rsid w:val="007D29AB"/>
    <w:rsid w:val="007D3148"/>
    <w:rsid w:val="007D374D"/>
    <w:rsid w:val="007D37EC"/>
    <w:rsid w:val="007D3A0F"/>
    <w:rsid w:val="007D42F5"/>
    <w:rsid w:val="007D4455"/>
    <w:rsid w:val="007D4E92"/>
    <w:rsid w:val="007D4E98"/>
    <w:rsid w:val="007D72DA"/>
    <w:rsid w:val="007D765F"/>
    <w:rsid w:val="007D7712"/>
    <w:rsid w:val="007D7B15"/>
    <w:rsid w:val="007D7EC5"/>
    <w:rsid w:val="007E02C2"/>
    <w:rsid w:val="007E1069"/>
    <w:rsid w:val="007E13AC"/>
    <w:rsid w:val="007E152B"/>
    <w:rsid w:val="007E32FA"/>
    <w:rsid w:val="007E32FB"/>
    <w:rsid w:val="007E39FE"/>
    <w:rsid w:val="007E3C6F"/>
    <w:rsid w:val="007E4139"/>
    <w:rsid w:val="007E42C6"/>
    <w:rsid w:val="007E48D4"/>
    <w:rsid w:val="007E49A9"/>
    <w:rsid w:val="007E502E"/>
    <w:rsid w:val="007E542C"/>
    <w:rsid w:val="007E5A30"/>
    <w:rsid w:val="007E5F49"/>
    <w:rsid w:val="007E5FC2"/>
    <w:rsid w:val="007E682D"/>
    <w:rsid w:val="007E6994"/>
    <w:rsid w:val="007E71DD"/>
    <w:rsid w:val="007F0574"/>
    <w:rsid w:val="007F084F"/>
    <w:rsid w:val="007F0A7D"/>
    <w:rsid w:val="007F0F6E"/>
    <w:rsid w:val="007F20C7"/>
    <w:rsid w:val="007F21BA"/>
    <w:rsid w:val="007F267B"/>
    <w:rsid w:val="007F26A9"/>
    <w:rsid w:val="007F2D63"/>
    <w:rsid w:val="007F2F10"/>
    <w:rsid w:val="007F3102"/>
    <w:rsid w:val="007F475B"/>
    <w:rsid w:val="007F4F8D"/>
    <w:rsid w:val="007F53EF"/>
    <w:rsid w:val="007F56E9"/>
    <w:rsid w:val="007F5ADB"/>
    <w:rsid w:val="007F74C8"/>
    <w:rsid w:val="00800172"/>
    <w:rsid w:val="00800928"/>
    <w:rsid w:val="00800D8F"/>
    <w:rsid w:val="008013E8"/>
    <w:rsid w:val="008014B7"/>
    <w:rsid w:val="008016C5"/>
    <w:rsid w:val="00802D0B"/>
    <w:rsid w:val="00803CF1"/>
    <w:rsid w:val="008052AD"/>
    <w:rsid w:val="008055A1"/>
    <w:rsid w:val="00806663"/>
    <w:rsid w:val="008067FE"/>
    <w:rsid w:val="00807660"/>
    <w:rsid w:val="008078A7"/>
    <w:rsid w:val="008079B9"/>
    <w:rsid w:val="00810151"/>
    <w:rsid w:val="0081035A"/>
    <w:rsid w:val="00811A18"/>
    <w:rsid w:val="00812833"/>
    <w:rsid w:val="00812A0D"/>
    <w:rsid w:val="00812DFE"/>
    <w:rsid w:val="0081302A"/>
    <w:rsid w:val="00813047"/>
    <w:rsid w:val="0081313A"/>
    <w:rsid w:val="00813F5F"/>
    <w:rsid w:val="00814753"/>
    <w:rsid w:val="008148B2"/>
    <w:rsid w:val="00814BCB"/>
    <w:rsid w:val="00814E48"/>
    <w:rsid w:val="00814EDD"/>
    <w:rsid w:val="00815536"/>
    <w:rsid w:val="008159EE"/>
    <w:rsid w:val="00815A44"/>
    <w:rsid w:val="00816178"/>
    <w:rsid w:val="008164FF"/>
    <w:rsid w:val="0081731A"/>
    <w:rsid w:val="0081757C"/>
    <w:rsid w:val="008175F4"/>
    <w:rsid w:val="0081765A"/>
    <w:rsid w:val="0082008B"/>
    <w:rsid w:val="0082012D"/>
    <w:rsid w:val="00820CCB"/>
    <w:rsid w:val="008219F2"/>
    <w:rsid w:val="008222F9"/>
    <w:rsid w:val="00822F48"/>
    <w:rsid w:val="008233FA"/>
    <w:rsid w:val="008234A2"/>
    <w:rsid w:val="00823C7D"/>
    <w:rsid w:val="00824092"/>
    <w:rsid w:val="008243AE"/>
    <w:rsid w:val="008249B4"/>
    <w:rsid w:val="00824DE7"/>
    <w:rsid w:val="0082524F"/>
    <w:rsid w:val="00825A67"/>
    <w:rsid w:val="00825FDD"/>
    <w:rsid w:val="00826B25"/>
    <w:rsid w:val="00826C01"/>
    <w:rsid w:val="0082727E"/>
    <w:rsid w:val="00827A11"/>
    <w:rsid w:val="00827AEB"/>
    <w:rsid w:val="008305A4"/>
    <w:rsid w:val="00830ECA"/>
    <w:rsid w:val="008323BA"/>
    <w:rsid w:val="00832CE0"/>
    <w:rsid w:val="00832DE1"/>
    <w:rsid w:val="00833957"/>
    <w:rsid w:val="008348A2"/>
    <w:rsid w:val="00835264"/>
    <w:rsid w:val="00835AC2"/>
    <w:rsid w:val="00835FF8"/>
    <w:rsid w:val="008360F3"/>
    <w:rsid w:val="00837455"/>
    <w:rsid w:val="008378ED"/>
    <w:rsid w:val="00840407"/>
    <w:rsid w:val="008406B8"/>
    <w:rsid w:val="00841501"/>
    <w:rsid w:val="00841618"/>
    <w:rsid w:val="00841ADD"/>
    <w:rsid w:val="0084273C"/>
    <w:rsid w:val="008433FE"/>
    <w:rsid w:val="00843F29"/>
    <w:rsid w:val="00844EFF"/>
    <w:rsid w:val="0084555F"/>
    <w:rsid w:val="00845562"/>
    <w:rsid w:val="008457D8"/>
    <w:rsid w:val="00846871"/>
    <w:rsid w:val="00847B26"/>
    <w:rsid w:val="00847D28"/>
    <w:rsid w:val="00850140"/>
    <w:rsid w:val="008508DA"/>
    <w:rsid w:val="00850CD7"/>
    <w:rsid w:val="00851704"/>
    <w:rsid w:val="00851EFA"/>
    <w:rsid w:val="0085201D"/>
    <w:rsid w:val="008527FB"/>
    <w:rsid w:val="008531CD"/>
    <w:rsid w:val="00854129"/>
    <w:rsid w:val="00854209"/>
    <w:rsid w:val="008542FE"/>
    <w:rsid w:val="0085449C"/>
    <w:rsid w:val="008549D5"/>
    <w:rsid w:val="00854BBD"/>
    <w:rsid w:val="00855954"/>
    <w:rsid w:val="00856397"/>
    <w:rsid w:val="00856748"/>
    <w:rsid w:val="00856C02"/>
    <w:rsid w:val="00857518"/>
    <w:rsid w:val="00857C46"/>
    <w:rsid w:val="008605DB"/>
    <w:rsid w:val="00860695"/>
    <w:rsid w:val="00860CC4"/>
    <w:rsid w:val="00860D2E"/>
    <w:rsid w:val="008611DA"/>
    <w:rsid w:val="0086155A"/>
    <w:rsid w:val="00861BA3"/>
    <w:rsid w:val="00861BBE"/>
    <w:rsid w:val="00863190"/>
    <w:rsid w:val="008632C7"/>
    <w:rsid w:val="008636C5"/>
    <w:rsid w:val="008648BA"/>
    <w:rsid w:val="00864FED"/>
    <w:rsid w:val="0086543E"/>
    <w:rsid w:val="00865C17"/>
    <w:rsid w:val="00866718"/>
    <w:rsid w:val="00866BBD"/>
    <w:rsid w:val="00866D7A"/>
    <w:rsid w:val="00866E69"/>
    <w:rsid w:val="008671E6"/>
    <w:rsid w:val="0086721C"/>
    <w:rsid w:val="00867624"/>
    <w:rsid w:val="00867E44"/>
    <w:rsid w:val="008712A1"/>
    <w:rsid w:val="0087276A"/>
    <w:rsid w:val="00872C4E"/>
    <w:rsid w:val="00873166"/>
    <w:rsid w:val="00873498"/>
    <w:rsid w:val="008734FA"/>
    <w:rsid w:val="00873A10"/>
    <w:rsid w:val="00873F3A"/>
    <w:rsid w:val="00874142"/>
    <w:rsid w:val="0087435A"/>
    <w:rsid w:val="008744BB"/>
    <w:rsid w:val="00874525"/>
    <w:rsid w:val="00874A3D"/>
    <w:rsid w:val="00874A9F"/>
    <w:rsid w:val="00874C6C"/>
    <w:rsid w:val="00875324"/>
    <w:rsid w:val="00875C7C"/>
    <w:rsid w:val="00876270"/>
    <w:rsid w:val="008766F3"/>
    <w:rsid w:val="00876A84"/>
    <w:rsid w:val="0087734F"/>
    <w:rsid w:val="008775A5"/>
    <w:rsid w:val="0087768C"/>
    <w:rsid w:val="00877EA4"/>
    <w:rsid w:val="00877FE5"/>
    <w:rsid w:val="00880214"/>
    <w:rsid w:val="00880621"/>
    <w:rsid w:val="0088166F"/>
    <w:rsid w:val="008816AF"/>
    <w:rsid w:val="00881A55"/>
    <w:rsid w:val="00881E2F"/>
    <w:rsid w:val="008822B0"/>
    <w:rsid w:val="0088294D"/>
    <w:rsid w:val="00882973"/>
    <w:rsid w:val="00883906"/>
    <w:rsid w:val="0088408C"/>
    <w:rsid w:val="008841F3"/>
    <w:rsid w:val="00884791"/>
    <w:rsid w:val="00885205"/>
    <w:rsid w:val="00885CBE"/>
    <w:rsid w:val="00885FA7"/>
    <w:rsid w:val="008862CB"/>
    <w:rsid w:val="00886C9C"/>
    <w:rsid w:val="0088712F"/>
    <w:rsid w:val="008879A7"/>
    <w:rsid w:val="00887FA4"/>
    <w:rsid w:val="0089017E"/>
    <w:rsid w:val="00890960"/>
    <w:rsid w:val="008909FE"/>
    <w:rsid w:val="00891DF4"/>
    <w:rsid w:val="00891DFD"/>
    <w:rsid w:val="00891E16"/>
    <w:rsid w:val="008926F4"/>
    <w:rsid w:val="00892858"/>
    <w:rsid w:val="00892FDE"/>
    <w:rsid w:val="008931B2"/>
    <w:rsid w:val="00893C8A"/>
    <w:rsid w:val="008945BA"/>
    <w:rsid w:val="008946E1"/>
    <w:rsid w:val="008947A4"/>
    <w:rsid w:val="00894BDA"/>
    <w:rsid w:val="008951E8"/>
    <w:rsid w:val="00895ACD"/>
    <w:rsid w:val="00895F91"/>
    <w:rsid w:val="00896B24"/>
    <w:rsid w:val="008A0ECA"/>
    <w:rsid w:val="008A2BF2"/>
    <w:rsid w:val="008A2C51"/>
    <w:rsid w:val="008A2DC6"/>
    <w:rsid w:val="008A2FE6"/>
    <w:rsid w:val="008A31E7"/>
    <w:rsid w:val="008A3D94"/>
    <w:rsid w:val="008A42E1"/>
    <w:rsid w:val="008A4D32"/>
    <w:rsid w:val="008A50D4"/>
    <w:rsid w:val="008A6B45"/>
    <w:rsid w:val="008A6BBD"/>
    <w:rsid w:val="008A7AA4"/>
    <w:rsid w:val="008B09CF"/>
    <w:rsid w:val="008B0E15"/>
    <w:rsid w:val="008B1B6A"/>
    <w:rsid w:val="008B1BD0"/>
    <w:rsid w:val="008B1D68"/>
    <w:rsid w:val="008B1F87"/>
    <w:rsid w:val="008B24BE"/>
    <w:rsid w:val="008B42C1"/>
    <w:rsid w:val="008B4BED"/>
    <w:rsid w:val="008B4DCF"/>
    <w:rsid w:val="008B5447"/>
    <w:rsid w:val="008B5A94"/>
    <w:rsid w:val="008B5B32"/>
    <w:rsid w:val="008B5E4A"/>
    <w:rsid w:val="008B66BD"/>
    <w:rsid w:val="008B7080"/>
    <w:rsid w:val="008B7871"/>
    <w:rsid w:val="008B7A13"/>
    <w:rsid w:val="008B7C2F"/>
    <w:rsid w:val="008C1E8B"/>
    <w:rsid w:val="008C25F5"/>
    <w:rsid w:val="008C2E04"/>
    <w:rsid w:val="008C3802"/>
    <w:rsid w:val="008C3845"/>
    <w:rsid w:val="008C3C06"/>
    <w:rsid w:val="008C3D23"/>
    <w:rsid w:val="008C412B"/>
    <w:rsid w:val="008C4401"/>
    <w:rsid w:val="008C51F7"/>
    <w:rsid w:val="008C58A0"/>
    <w:rsid w:val="008C612E"/>
    <w:rsid w:val="008C62C4"/>
    <w:rsid w:val="008C68AF"/>
    <w:rsid w:val="008C69A3"/>
    <w:rsid w:val="008C6E5F"/>
    <w:rsid w:val="008C6FAB"/>
    <w:rsid w:val="008C718B"/>
    <w:rsid w:val="008C77D5"/>
    <w:rsid w:val="008C7E20"/>
    <w:rsid w:val="008D04FD"/>
    <w:rsid w:val="008D0690"/>
    <w:rsid w:val="008D0C62"/>
    <w:rsid w:val="008D25C7"/>
    <w:rsid w:val="008D2646"/>
    <w:rsid w:val="008D376D"/>
    <w:rsid w:val="008D3945"/>
    <w:rsid w:val="008D3A72"/>
    <w:rsid w:val="008D4873"/>
    <w:rsid w:val="008D4929"/>
    <w:rsid w:val="008D5098"/>
    <w:rsid w:val="008D55AC"/>
    <w:rsid w:val="008D62CE"/>
    <w:rsid w:val="008D667A"/>
    <w:rsid w:val="008D6CD8"/>
    <w:rsid w:val="008D6D55"/>
    <w:rsid w:val="008D70B7"/>
    <w:rsid w:val="008D7BA6"/>
    <w:rsid w:val="008E05DB"/>
    <w:rsid w:val="008E09A2"/>
    <w:rsid w:val="008E107F"/>
    <w:rsid w:val="008E17D5"/>
    <w:rsid w:val="008E1A96"/>
    <w:rsid w:val="008E1CBB"/>
    <w:rsid w:val="008E1FD0"/>
    <w:rsid w:val="008E2126"/>
    <w:rsid w:val="008E2401"/>
    <w:rsid w:val="008E2642"/>
    <w:rsid w:val="008E284D"/>
    <w:rsid w:val="008E2A66"/>
    <w:rsid w:val="008E2B9C"/>
    <w:rsid w:val="008E37A8"/>
    <w:rsid w:val="008E3CDF"/>
    <w:rsid w:val="008E3DAB"/>
    <w:rsid w:val="008E41A2"/>
    <w:rsid w:val="008E4575"/>
    <w:rsid w:val="008E48C6"/>
    <w:rsid w:val="008E4A0F"/>
    <w:rsid w:val="008E4E0B"/>
    <w:rsid w:val="008E5B1C"/>
    <w:rsid w:val="008E60A3"/>
    <w:rsid w:val="008E7101"/>
    <w:rsid w:val="008E71A0"/>
    <w:rsid w:val="008F0920"/>
    <w:rsid w:val="008F0B64"/>
    <w:rsid w:val="008F0BB4"/>
    <w:rsid w:val="008F0C7E"/>
    <w:rsid w:val="008F1236"/>
    <w:rsid w:val="008F1483"/>
    <w:rsid w:val="008F1A0C"/>
    <w:rsid w:val="008F2891"/>
    <w:rsid w:val="008F3217"/>
    <w:rsid w:val="008F4BC3"/>
    <w:rsid w:val="008F54B1"/>
    <w:rsid w:val="008F622D"/>
    <w:rsid w:val="008F6B56"/>
    <w:rsid w:val="008F7266"/>
    <w:rsid w:val="008F7767"/>
    <w:rsid w:val="008F7D5B"/>
    <w:rsid w:val="00900787"/>
    <w:rsid w:val="00901038"/>
    <w:rsid w:val="00901299"/>
    <w:rsid w:val="0090286F"/>
    <w:rsid w:val="00902D48"/>
    <w:rsid w:val="00902EC3"/>
    <w:rsid w:val="009030D4"/>
    <w:rsid w:val="00903127"/>
    <w:rsid w:val="0090320A"/>
    <w:rsid w:val="0090348B"/>
    <w:rsid w:val="00903510"/>
    <w:rsid w:val="00903743"/>
    <w:rsid w:val="00904362"/>
    <w:rsid w:val="009049D7"/>
    <w:rsid w:val="00904BBA"/>
    <w:rsid w:val="00905EC0"/>
    <w:rsid w:val="00905F84"/>
    <w:rsid w:val="009061CE"/>
    <w:rsid w:val="00906506"/>
    <w:rsid w:val="009069FB"/>
    <w:rsid w:val="00906E90"/>
    <w:rsid w:val="0090773D"/>
    <w:rsid w:val="00910C26"/>
    <w:rsid w:val="00910CCF"/>
    <w:rsid w:val="00910FC4"/>
    <w:rsid w:val="00911215"/>
    <w:rsid w:val="00911298"/>
    <w:rsid w:val="009113BA"/>
    <w:rsid w:val="0091230C"/>
    <w:rsid w:val="009128C1"/>
    <w:rsid w:val="009128E7"/>
    <w:rsid w:val="009139E1"/>
    <w:rsid w:val="00914AC4"/>
    <w:rsid w:val="00915699"/>
    <w:rsid w:val="009156CC"/>
    <w:rsid w:val="0091580B"/>
    <w:rsid w:val="00915EE5"/>
    <w:rsid w:val="00915FF2"/>
    <w:rsid w:val="00916183"/>
    <w:rsid w:val="0091623E"/>
    <w:rsid w:val="00916378"/>
    <w:rsid w:val="009170BA"/>
    <w:rsid w:val="009171E4"/>
    <w:rsid w:val="009176F2"/>
    <w:rsid w:val="0092052E"/>
    <w:rsid w:val="00920595"/>
    <w:rsid w:val="00920CDC"/>
    <w:rsid w:val="00920E05"/>
    <w:rsid w:val="00920F95"/>
    <w:rsid w:val="0092199F"/>
    <w:rsid w:val="00921E4C"/>
    <w:rsid w:val="0092213C"/>
    <w:rsid w:val="00922F39"/>
    <w:rsid w:val="009231E5"/>
    <w:rsid w:val="009234D2"/>
    <w:rsid w:val="00923653"/>
    <w:rsid w:val="009236C9"/>
    <w:rsid w:val="00923CE7"/>
    <w:rsid w:val="00923D68"/>
    <w:rsid w:val="00924104"/>
    <w:rsid w:val="009244B9"/>
    <w:rsid w:val="00925486"/>
    <w:rsid w:val="0092598D"/>
    <w:rsid w:val="00925AEA"/>
    <w:rsid w:val="00925B74"/>
    <w:rsid w:val="00925F40"/>
    <w:rsid w:val="00925F85"/>
    <w:rsid w:val="0092629B"/>
    <w:rsid w:val="00926423"/>
    <w:rsid w:val="00927107"/>
    <w:rsid w:val="0092775D"/>
    <w:rsid w:val="009301FC"/>
    <w:rsid w:val="0093035A"/>
    <w:rsid w:val="00930380"/>
    <w:rsid w:val="0093045B"/>
    <w:rsid w:val="00931154"/>
    <w:rsid w:val="00931621"/>
    <w:rsid w:val="00932351"/>
    <w:rsid w:val="00932CFC"/>
    <w:rsid w:val="00933B68"/>
    <w:rsid w:val="00934587"/>
    <w:rsid w:val="0093567F"/>
    <w:rsid w:val="009358CC"/>
    <w:rsid w:val="009362F2"/>
    <w:rsid w:val="00936AF3"/>
    <w:rsid w:val="0093749A"/>
    <w:rsid w:val="00940A2F"/>
    <w:rsid w:val="00940C63"/>
    <w:rsid w:val="0094176A"/>
    <w:rsid w:val="00942B84"/>
    <w:rsid w:val="00942B9F"/>
    <w:rsid w:val="0094374B"/>
    <w:rsid w:val="00943874"/>
    <w:rsid w:val="00944CAF"/>
    <w:rsid w:val="009455A8"/>
    <w:rsid w:val="0094590C"/>
    <w:rsid w:val="00945C8D"/>
    <w:rsid w:val="0094601D"/>
    <w:rsid w:val="009468B7"/>
    <w:rsid w:val="009469A2"/>
    <w:rsid w:val="009506C4"/>
    <w:rsid w:val="009509C8"/>
    <w:rsid w:val="00950B6C"/>
    <w:rsid w:val="00950E76"/>
    <w:rsid w:val="00951129"/>
    <w:rsid w:val="0095137A"/>
    <w:rsid w:val="009515ED"/>
    <w:rsid w:val="00951669"/>
    <w:rsid w:val="009519CE"/>
    <w:rsid w:val="009520FD"/>
    <w:rsid w:val="00952398"/>
    <w:rsid w:val="009528ED"/>
    <w:rsid w:val="00952A52"/>
    <w:rsid w:val="00952F9B"/>
    <w:rsid w:val="00953D69"/>
    <w:rsid w:val="00955669"/>
    <w:rsid w:val="009562E6"/>
    <w:rsid w:val="00956969"/>
    <w:rsid w:val="00956D18"/>
    <w:rsid w:val="009573D1"/>
    <w:rsid w:val="009609E4"/>
    <w:rsid w:val="0096100D"/>
    <w:rsid w:val="00961385"/>
    <w:rsid w:val="009614D1"/>
    <w:rsid w:val="00961A62"/>
    <w:rsid w:val="00961F86"/>
    <w:rsid w:val="009624F7"/>
    <w:rsid w:val="009625E2"/>
    <w:rsid w:val="00962BE0"/>
    <w:rsid w:val="0096343B"/>
    <w:rsid w:val="00963713"/>
    <w:rsid w:val="0096383C"/>
    <w:rsid w:val="009640DD"/>
    <w:rsid w:val="00965078"/>
    <w:rsid w:val="00965520"/>
    <w:rsid w:val="00965718"/>
    <w:rsid w:val="00965D90"/>
    <w:rsid w:val="00965FC7"/>
    <w:rsid w:val="00966756"/>
    <w:rsid w:val="00966A98"/>
    <w:rsid w:val="00966F71"/>
    <w:rsid w:val="00966FF5"/>
    <w:rsid w:val="00967263"/>
    <w:rsid w:val="00967298"/>
    <w:rsid w:val="0097089C"/>
    <w:rsid w:val="009715C0"/>
    <w:rsid w:val="009717D7"/>
    <w:rsid w:val="00971841"/>
    <w:rsid w:val="00971DA1"/>
    <w:rsid w:val="00972707"/>
    <w:rsid w:val="009727A9"/>
    <w:rsid w:val="00972F8C"/>
    <w:rsid w:val="0097481B"/>
    <w:rsid w:val="00974A62"/>
    <w:rsid w:val="00975672"/>
    <w:rsid w:val="009756FC"/>
    <w:rsid w:val="00976179"/>
    <w:rsid w:val="00976D94"/>
    <w:rsid w:val="0097738E"/>
    <w:rsid w:val="0097754D"/>
    <w:rsid w:val="00977C6A"/>
    <w:rsid w:val="009813F2"/>
    <w:rsid w:val="00981969"/>
    <w:rsid w:val="00981B5F"/>
    <w:rsid w:val="00981DB3"/>
    <w:rsid w:val="00981F83"/>
    <w:rsid w:val="00983455"/>
    <w:rsid w:val="00983906"/>
    <w:rsid w:val="00984613"/>
    <w:rsid w:val="00984723"/>
    <w:rsid w:val="00984822"/>
    <w:rsid w:val="00985698"/>
    <w:rsid w:val="00985758"/>
    <w:rsid w:val="00985B02"/>
    <w:rsid w:val="009868D0"/>
    <w:rsid w:val="0098697A"/>
    <w:rsid w:val="009869D3"/>
    <w:rsid w:val="00986A6F"/>
    <w:rsid w:val="00987663"/>
    <w:rsid w:val="0099062D"/>
    <w:rsid w:val="0099073D"/>
    <w:rsid w:val="009907A6"/>
    <w:rsid w:val="00990F50"/>
    <w:rsid w:val="00991DAD"/>
    <w:rsid w:val="009920F6"/>
    <w:rsid w:val="0099243B"/>
    <w:rsid w:val="00992460"/>
    <w:rsid w:val="0099415C"/>
    <w:rsid w:val="00994167"/>
    <w:rsid w:val="009945AD"/>
    <w:rsid w:val="009945D0"/>
    <w:rsid w:val="00994A96"/>
    <w:rsid w:val="00995035"/>
    <w:rsid w:val="009953F0"/>
    <w:rsid w:val="00995A5A"/>
    <w:rsid w:val="009964D4"/>
    <w:rsid w:val="0099776E"/>
    <w:rsid w:val="009977C2"/>
    <w:rsid w:val="0099782B"/>
    <w:rsid w:val="00997AB6"/>
    <w:rsid w:val="00997BA1"/>
    <w:rsid w:val="00997CF1"/>
    <w:rsid w:val="00997FE4"/>
    <w:rsid w:val="009A19A6"/>
    <w:rsid w:val="009A1CB1"/>
    <w:rsid w:val="009A2661"/>
    <w:rsid w:val="009A2671"/>
    <w:rsid w:val="009A2822"/>
    <w:rsid w:val="009A2CAB"/>
    <w:rsid w:val="009A307A"/>
    <w:rsid w:val="009A3184"/>
    <w:rsid w:val="009A334F"/>
    <w:rsid w:val="009A4553"/>
    <w:rsid w:val="009A478F"/>
    <w:rsid w:val="009A4B66"/>
    <w:rsid w:val="009A4B9D"/>
    <w:rsid w:val="009A62B5"/>
    <w:rsid w:val="009A64FA"/>
    <w:rsid w:val="009A65CB"/>
    <w:rsid w:val="009A6D4E"/>
    <w:rsid w:val="009B014E"/>
    <w:rsid w:val="009B0980"/>
    <w:rsid w:val="009B1530"/>
    <w:rsid w:val="009B1BDB"/>
    <w:rsid w:val="009B2B71"/>
    <w:rsid w:val="009B3313"/>
    <w:rsid w:val="009B3BA1"/>
    <w:rsid w:val="009B3CF6"/>
    <w:rsid w:val="009B45A3"/>
    <w:rsid w:val="009B4970"/>
    <w:rsid w:val="009B4BE3"/>
    <w:rsid w:val="009B57D7"/>
    <w:rsid w:val="009B5882"/>
    <w:rsid w:val="009B6410"/>
    <w:rsid w:val="009B74B9"/>
    <w:rsid w:val="009B7B31"/>
    <w:rsid w:val="009B7DB8"/>
    <w:rsid w:val="009B7EB6"/>
    <w:rsid w:val="009C0DB6"/>
    <w:rsid w:val="009C1379"/>
    <w:rsid w:val="009C16D8"/>
    <w:rsid w:val="009C21E0"/>
    <w:rsid w:val="009C2377"/>
    <w:rsid w:val="009C2769"/>
    <w:rsid w:val="009C311B"/>
    <w:rsid w:val="009C3698"/>
    <w:rsid w:val="009C3740"/>
    <w:rsid w:val="009C383D"/>
    <w:rsid w:val="009C3F78"/>
    <w:rsid w:val="009C44E9"/>
    <w:rsid w:val="009C55BE"/>
    <w:rsid w:val="009C5CED"/>
    <w:rsid w:val="009C66DE"/>
    <w:rsid w:val="009C75C2"/>
    <w:rsid w:val="009D07DA"/>
    <w:rsid w:val="009D0A9C"/>
    <w:rsid w:val="009D0D59"/>
    <w:rsid w:val="009D15E5"/>
    <w:rsid w:val="009D2004"/>
    <w:rsid w:val="009D27FF"/>
    <w:rsid w:val="009D3439"/>
    <w:rsid w:val="009D3443"/>
    <w:rsid w:val="009D36F9"/>
    <w:rsid w:val="009D3C6A"/>
    <w:rsid w:val="009D40E4"/>
    <w:rsid w:val="009D46B1"/>
    <w:rsid w:val="009D50C5"/>
    <w:rsid w:val="009D6197"/>
    <w:rsid w:val="009D7BE8"/>
    <w:rsid w:val="009E2040"/>
    <w:rsid w:val="009E3AD8"/>
    <w:rsid w:val="009E405B"/>
    <w:rsid w:val="009E4474"/>
    <w:rsid w:val="009E458E"/>
    <w:rsid w:val="009E46A9"/>
    <w:rsid w:val="009E4AF6"/>
    <w:rsid w:val="009E502E"/>
    <w:rsid w:val="009E5083"/>
    <w:rsid w:val="009E558C"/>
    <w:rsid w:val="009E5779"/>
    <w:rsid w:val="009E59C5"/>
    <w:rsid w:val="009E5E85"/>
    <w:rsid w:val="009E5F15"/>
    <w:rsid w:val="009E6717"/>
    <w:rsid w:val="009E776B"/>
    <w:rsid w:val="009E7CC5"/>
    <w:rsid w:val="009E7E71"/>
    <w:rsid w:val="009F0214"/>
    <w:rsid w:val="009F05BB"/>
    <w:rsid w:val="009F0727"/>
    <w:rsid w:val="009F1529"/>
    <w:rsid w:val="009F1853"/>
    <w:rsid w:val="009F1DDF"/>
    <w:rsid w:val="009F3014"/>
    <w:rsid w:val="009F3089"/>
    <w:rsid w:val="009F3523"/>
    <w:rsid w:val="009F4249"/>
    <w:rsid w:val="009F4447"/>
    <w:rsid w:val="009F5509"/>
    <w:rsid w:val="009F57BC"/>
    <w:rsid w:val="009F58A6"/>
    <w:rsid w:val="009F5CEE"/>
    <w:rsid w:val="009F61C8"/>
    <w:rsid w:val="009F7390"/>
    <w:rsid w:val="009F73CF"/>
    <w:rsid w:val="009F7F1A"/>
    <w:rsid w:val="00A001A1"/>
    <w:rsid w:val="00A00F10"/>
    <w:rsid w:val="00A01299"/>
    <w:rsid w:val="00A01634"/>
    <w:rsid w:val="00A01E03"/>
    <w:rsid w:val="00A01E7D"/>
    <w:rsid w:val="00A02073"/>
    <w:rsid w:val="00A020FE"/>
    <w:rsid w:val="00A02924"/>
    <w:rsid w:val="00A02998"/>
    <w:rsid w:val="00A02ABC"/>
    <w:rsid w:val="00A0338D"/>
    <w:rsid w:val="00A03442"/>
    <w:rsid w:val="00A035AA"/>
    <w:rsid w:val="00A04143"/>
    <w:rsid w:val="00A0501E"/>
    <w:rsid w:val="00A05115"/>
    <w:rsid w:val="00A052EA"/>
    <w:rsid w:val="00A0531E"/>
    <w:rsid w:val="00A0561C"/>
    <w:rsid w:val="00A0650E"/>
    <w:rsid w:val="00A06DB5"/>
    <w:rsid w:val="00A06F00"/>
    <w:rsid w:val="00A06F0F"/>
    <w:rsid w:val="00A070E7"/>
    <w:rsid w:val="00A07682"/>
    <w:rsid w:val="00A10470"/>
    <w:rsid w:val="00A10484"/>
    <w:rsid w:val="00A10568"/>
    <w:rsid w:val="00A10605"/>
    <w:rsid w:val="00A10A2B"/>
    <w:rsid w:val="00A11495"/>
    <w:rsid w:val="00A1172B"/>
    <w:rsid w:val="00A119FF"/>
    <w:rsid w:val="00A11B04"/>
    <w:rsid w:val="00A11BC7"/>
    <w:rsid w:val="00A123D4"/>
    <w:rsid w:val="00A125E0"/>
    <w:rsid w:val="00A12664"/>
    <w:rsid w:val="00A12735"/>
    <w:rsid w:val="00A1334D"/>
    <w:rsid w:val="00A13FAA"/>
    <w:rsid w:val="00A140CB"/>
    <w:rsid w:val="00A16259"/>
    <w:rsid w:val="00A162B3"/>
    <w:rsid w:val="00A1694C"/>
    <w:rsid w:val="00A169B8"/>
    <w:rsid w:val="00A17188"/>
    <w:rsid w:val="00A171E9"/>
    <w:rsid w:val="00A209DB"/>
    <w:rsid w:val="00A20B82"/>
    <w:rsid w:val="00A224BF"/>
    <w:rsid w:val="00A22CC3"/>
    <w:rsid w:val="00A23CEE"/>
    <w:rsid w:val="00A24608"/>
    <w:rsid w:val="00A24749"/>
    <w:rsid w:val="00A24A9D"/>
    <w:rsid w:val="00A25545"/>
    <w:rsid w:val="00A25640"/>
    <w:rsid w:val="00A25A2B"/>
    <w:rsid w:val="00A26142"/>
    <w:rsid w:val="00A266A2"/>
    <w:rsid w:val="00A26728"/>
    <w:rsid w:val="00A26D53"/>
    <w:rsid w:val="00A27812"/>
    <w:rsid w:val="00A27A18"/>
    <w:rsid w:val="00A27C6B"/>
    <w:rsid w:val="00A27EDA"/>
    <w:rsid w:val="00A30C21"/>
    <w:rsid w:val="00A30F1E"/>
    <w:rsid w:val="00A31731"/>
    <w:rsid w:val="00A31D8D"/>
    <w:rsid w:val="00A31F60"/>
    <w:rsid w:val="00A32192"/>
    <w:rsid w:val="00A32F30"/>
    <w:rsid w:val="00A331F6"/>
    <w:rsid w:val="00A332EF"/>
    <w:rsid w:val="00A33429"/>
    <w:rsid w:val="00A338F4"/>
    <w:rsid w:val="00A33ABB"/>
    <w:rsid w:val="00A34175"/>
    <w:rsid w:val="00A34C4C"/>
    <w:rsid w:val="00A34DB8"/>
    <w:rsid w:val="00A354E8"/>
    <w:rsid w:val="00A35BBD"/>
    <w:rsid w:val="00A3641A"/>
    <w:rsid w:val="00A36437"/>
    <w:rsid w:val="00A36D11"/>
    <w:rsid w:val="00A3724C"/>
    <w:rsid w:val="00A37F6E"/>
    <w:rsid w:val="00A40252"/>
    <w:rsid w:val="00A40552"/>
    <w:rsid w:val="00A41877"/>
    <w:rsid w:val="00A41CA1"/>
    <w:rsid w:val="00A42167"/>
    <w:rsid w:val="00A427F1"/>
    <w:rsid w:val="00A42D38"/>
    <w:rsid w:val="00A4376F"/>
    <w:rsid w:val="00A43D4D"/>
    <w:rsid w:val="00A43E04"/>
    <w:rsid w:val="00A441D0"/>
    <w:rsid w:val="00A44853"/>
    <w:rsid w:val="00A450E7"/>
    <w:rsid w:val="00A45760"/>
    <w:rsid w:val="00A46247"/>
    <w:rsid w:val="00A46A83"/>
    <w:rsid w:val="00A46F1D"/>
    <w:rsid w:val="00A473C2"/>
    <w:rsid w:val="00A47861"/>
    <w:rsid w:val="00A51D44"/>
    <w:rsid w:val="00A52082"/>
    <w:rsid w:val="00A522B7"/>
    <w:rsid w:val="00A52400"/>
    <w:rsid w:val="00A52D9A"/>
    <w:rsid w:val="00A53A28"/>
    <w:rsid w:val="00A53BC8"/>
    <w:rsid w:val="00A53BF7"/>
    <w:rsid w:val="00A53CE3"/>
    <w:rsid w:val="00A54052"/>
    <w:rsid w:val="00A54D09"/>
    <w:rsid w:val="00A54D64"/>
    <w:rsid w:val="00A5528F"/>
    <w:rsid w:val="00A56380"/>
    <w:rsid w:val="00A566AE"/>
    <w:rsid w:val="00A57268"/>
    <w:rsid w:val="00A572C8"/>
    <w:rsid w:val="00A57F6E"/>
    <w:rsid w:val="00A601A9"/>
    <w:rsid w:val="00A6047E"/>
    <w:rsid w:val="00A605C0"/>
    <w:rsid w:val="00A60C2A"/>
    <w:rsid w:val="00A615BD"/>
    <w:rsid w:val="00A61983"/>
    <w:rsid w:val="00A61D5B"/>
    <w:rsid w:val="00A629FE"/>
    <w:rsid w:val="00A62B6A"/>
    <w:rsid w:val="00A62EC0"/>
    <w:rsid w:val="00A63306"/>
    <w:rsid w:val="00A6335E"/>
    <w:rsid w:val="00A63C51"/>
    <w:rsid w:val="00A65211"/>
    <w:rsid w:val="00A65CE9"/>
    <w:rsid w:val="00A65D04"/>
    <w:rsid w:val="00A65E11"/>
    <w:rsid w:val="00A67E42"/>
    <w:rsid w:val="00A7002D"/>
    <w:rsid w:val="00A7034B"/>
    <w:rsid w:val="00A70E5A"/>
    <w:rsid w:val="00A71090"/>
    <w:rsid w:val="00A7203D"/>
    <w:rsid w:val="00A72390"/>
    <w:rsid w:val="00A724D0"/>
    <w:rsid w:val="00A7274A"/>
    <w:rsid w:val="00A73317"/>
    <w:rsid w:val="00A738A3"/>
    <w:rsid w:val="00A7406C"/>
    <w:rsid w:val="00A745CA"/>
    <w:rsid w:val="00A7477D"/>
    <w:rsid w:val="00A74A4C"/>
    <w:rsid w:val="00A76D9D"/>
    <w:rsid w:val="00A771CC"/>
    <w:rsid w:val="00A77D2D"/>
    <w:rsid w:val="00A77DEE"/>
    <w:rsid w:val="00A77DF6"/>
    <w:rsid w:val="00A77FED"/>
    <w:rsid w:val="00A806BD"/>
    <w:rsid w:val="00A822A4"/>
    <w:rsid w:val="00A8245E"/>
    <w:rsid w:val="00A8256D"/>
    <w:rsid w:val="00A82D07"/>
    <w:rsid w:val="00A8331E"/>
    <w:rsid w:val="00A83498"/>
    <w:rsid w:val="00A84C48"/>
    <w:rsid w:val="00A84EC5"/>
    <w:rsid w:val="00A84F9C"/>
    <w:rsid w:val="00A857A4"/>
    <w:rsid w:val="00A858D5"/>
    <w:rsid w:val="00A86158"/>
    <w:rsid w:val="00A8630D"/>
    <w:rsid w:val="00A86352"/>
    <w:rsid w:val="00A86395"/>
    <w:rsid w:val="00A86FAF"/>
    <w:rsid w:val="00A87320"/>
    <w:rsid w:val="00A8758E"/>
    <w:rsid w:val="00A87D88"/>
    <w:rsid w:val="00A87DC3"/>
    <w:rsid w:val="00A908C2"/>
    <w:rsid w:val="00A91749"/>
    <w:rsid w:val="00A91AE3"/>
    <w:rsid w:val="00A92251"/>
    <w:rsid w:val="00A923D7"/>
    <w:rsid w:val="00A92947"/>
    <w:rsid w:val="00A92ADF"/>
    <w:rsid w:val="00A92D71"/>
    <w:rsid w:val="00A92F08"/>
    <w:rsid w:val="00A93043"/>
    <w:rsid w:val="00A9359E"/>
    <w:rsid w:val="00A93E4B"/>
    <w:rsid w:val="00A93EB0"/>
    <w:rsid w:val="00A9430B"/>
    <w:rsid w:val="00A94D9E"/>
    <w:rsid w:val="00A96209"/>
    <w:rsid w:val="00A9648D"/>
    <w:rsid w:val="00A965CA"/>
    <w:rsid w:val="00A96BE3"/>
    <w:rsid w:val="00A96DFE"/>
    <w:rsid w:val="00A97534"/>
    <w:rsid w:val="00A97D0F"/>
    <w:rsid w:val="00AA017F"/>
    <w:rsid w:val="00AA040F"/>
    <w:rsid w:val="00AA08CD"/>
    <w:rsid w:val="00AA17CF"/>
    <w:rsid w:val="00AA1941"/>
    <w:rsid w:val="00AA1E1A"/>
    <w:rsid w:val="00AA2265"/>
    <w:rsid w:val="00AA3247"/>
    <w:rsid w:val="00AA32D6"/>
    <w:rsid w:val="00AA48CE"/>
    <w:rsid w:val="00AA5165"/>
    <w:rsid w:val="00AA5237"/>
    <w:rsid w:val="00AA573D"/>
    <w:rsid w:val="00AA5909"/>
    <w:rsid w:val="00AA6B08"/>
    <w:rsid w:val="00AA6F9D"/>
    <w:rsid w:val="00AA70E0"/>
    <w:rsid w:val="00AA7326"/>
    <w:rsid w:val="00AA7A9A"/>
    <w:rsid w:val="00AA7BB9"/>
    <w:rsid w:val="00AA7BD2"/>
    <w:rsid w:val="00AB097F"/>
    <w:rsid w:val="00AB0C6B"/>
    <w:rsid w:val="00AB11E1"/>
    <w:rsid w:val="00AB1A4E"/>
    <w:rsid w:val="00AB1B96"/>
    <w:rsid w:val="00AB1DAD"/>
    <w:rsid w:val="00AB1E6B"/>
    <w:rsid w:val="00AB2753"/>
    <w:rsid w:val="00AB2E56"/>
    <w:rsid w:val="00AB3169"/>
    <w:rsid w:val="00AB3206"/>
    <w:rsid w:val="00AB3698"/>
    <w:rsid w:val="00AB438F"/>
    <w:rsid w:val="00AB4AE2"/>
    <w:rsid w:val="00AB4BA2"/>
    <w:rsid w:val="00AB52D0"/>
    <w:rsid w:val="00AB5670"/>
    <w:rsid w:val="00AB5970"/>
    <w:rsid w:val="00AB5C49"/>
    <w:rsid w:val="00AB6003"/>
    <w:rsid w:val="00AB6488"/>
    <w:rsid w:val="00AB664E"/>
    <w:rsid w:val="00AB719F"/>
    <w:rsid w:val="00AB766E"/>
    <w:rsid w:val="00AB7933"/>
    <w:rsid w:val="00AB7A87"/>
    <w:rsid w:val="00AB7F93"/>
    <w:rsid w:val="00AC05FE"/>
    <w:rsid w:val="00AC07C6"/>
    <w:rsid w:val="00AC1073"/>
    <w:rsid w:val="00AC136A"/>
    <w:rsid w:val="00AC1AF4"/>
    <w:rsid w:val="00AC1DBD"/>
    <w:rsid w:val="00AC249E"/>
    <w:rsid w:val="00AC28AE"/>
    <w:rsid w:val="00AC3CE1"/>
    <w:rsid w:val="00AC3E83"/>
    <w:rsid w:val="00AC43C7"/>
    <w:rsid w:val="00AC44A8"/>
    <w:rsid w:val="00AC463A"/>
    <w:rsid w:val="00AC50B5"/>
    <w:rsid w:val="00AC551A"/>
    <w:rsid w:val="00AC57FD"/>
    <w:rsid w:val="00AC59E3"/>
    <w:rsid w:val="00AC5C8B"/>
    <w:rsid w:val="00AC5F9C"/>
    <w:rsid w:val="00AC63B0"/>
    <w:rsid w:val="00AC67AE"/>
    <w:rsid w:val="00AC6E97"/>
    <w:rsid w:val="00AD05F5"/>
    <w:rsid w:val="00AD0C28"/>
    <w:rsid w:val="00AD0E10"/>
    <w:rsid w:val="00AD12E2"/>
    <w:rsid w:val="00AD1A98"/>
    <w:rsid w:val="00AD1BAF"/>
    <w:rsid w:val="00AD1BE6"/>
    <w:rsid w:val="00AD1EB9"/>
    <w:rsid w:val="00AD21B2"/>
    <w:rsid w:val="00AD2213"/>
    <w:rsid w:val="00AD2831"/>
    <w:rsid w:val="00AD2EEA"/>
    <w:rsid w:val="00AD3B6E"/>
    <w:rsid w:val="00AD3C8D"/>
    <w:rsid w:val="00AD424B"/>
    <w:rsid w:val="00AD4421"/>
    <w:rsid w:val="00AD4986"/>
    <w:rsid w:val="00AD4ABD"/>
    <w:rsid w:val="00AD4DC4"/>
    <w:rsid w:val="00AD5348"/>
    <w:rsid w:val="00AD53BC"/>
    <w:rsid w:val="00AD53DA"/>
    <w:rsid w:val="00AD58B0"/>
    <w:rsid w:val="00AD5F97"/>
    <w:rsid w:val="00AD7A98"/>
    <w:rsid w:val="00AD7F32"/>
    <w:rsid w:val="00AE068A"/>
    <w:rsid w:val="00AE08E2"/>
    <w:rsid w:val="00AE0B69"/>
    <w:rsid w:val="00AE10BA"/>
    <w:rsid w:val="00AE23B1"/>
    <w:rsid w:val="00AE270E"/>
    <w:rsid w:val="00AE27AF"/>
    <w:rsid w:val="00AE2A15"/>
    <w:rsid w:val="00AE3B88"/>
    <w:rsid w:val="00AE3DB6"/>
    <w:rsid w:val="00AE46AC"/>
    <w:rsid w:val="00AE4C71"/>
    <w:rsid w:val="00AE4DB5"/>
    <w:rsid w:val="00AE5AC0"/>
    <w:rsid w:val="00AE6676"/>
    <w:rsid w:val="00AE6B84"/>
    <w:rsid w:val="00AE73B4"/>
    <w:rsid w:val="00AE7746"/>
    <w:rsid w:val="00AE7E3A"/>
    <w:rsid w:val="00AF00F2"/>
    <w:rsid w:val="00AF0592"/>
    <w:rsid w:val="00AF0BEA"/>
    <w:rsid w:val="00AF12C0"/>
    <w:rsid w:val="00AF179A"/>
    <w:rsid w:val="00AF2689"/>
    <w:rsid w:val="00AF3140"/>
    <w:rsid w:val="00AF363D"/>
    <w:rsid w:val="00AF37AF"/>
    <w:rsid w:val="00AF3B84"/>
    <w:rsid w:val="00AF3F73"/>
    <w:rsid w:val="00AF4BB6"/>
    <w:rsid w:val="00AF4DA5"/>
    <w:rsid w:val="00AF4F04"/>
    <w:rsid w:val="00AF5137"/>
    <w:rsid w:val="00AF570E"/>
    <w:rsid w:val="00AF5793"/>
    <w:rsid w:val="00AF59E9"/>
    <w:rsid w:val="00AF5BFD"/>
    <w:rsid w:val="00AF63D1"/>
    <w:rsid w:val="00AF6CFE"/>
    <w:rsid w:val="00AF7677"/>
    <w:rsid w:val="00B00107"/>
    <w:rsid w:val="00B005FE"/>
    <w:rsid w:val="00B00732"/>
    <w:rsid w:val="00B00EFB"/>
    <w:rsid w:val="00B014C7"/>
    <w:rsid w:val="00B01889"/>
    <w:rsid w:val="00B01FB2"/>
    <w:rsid w:val="00B02B25"/>
    <w:rsid w:val="00B030EF"/>
    <w:rsid w:val="00B034E3"/>
    <w:rsid w:val="00B03B8E"/>
    <w:rsid w:val="00B03D91"/>
    <w:rsid w:val="00B0449F"/>
    <w:rsid w:val="00B0456E"/>
    <w:rsid w:val="00B045C2"/>
    <w:rsid w:val="00B04671"/>
    <w:rsid w:val="00B04983"/>
    <w:rsid w:val="00B05A2C"/>
    <w:rsid w:val="00B05C24"/>
    <w:rsid w:val="00B0601D"/>
    <w:rsid w:val="00B060EF"/>
    <w:rsid w:val="00B06DF3"/>
    <w:rsid w:val="00B07A00"/>
    <w:rsid w:val="00B104A5"/>
    <w:rsid w:val="00B10B28"/>
    <w:rsid w:val="00B10CE9"/>
    <w:rsid w:val="00B10FA7"/>
    <w:rsid w:val="00B1161C"/>
    <w:rsid w:val="00B117C8"/>
    <w:rsid w:val="00B11E32"/>
    <w:rsid w:val="00B11F5F"/>
    <w:rsid w:val="00B12346"/>
    <w:rsid w:val="00B126F0"/>
    <w:rsid w:val="00B128A0"/>
    <w:rsid w:val="00B13A7C"/>
    <w:rsid w:val="00B15179"/>
    <w:rsid w:val="00B15285"/>
    <w:rsid w:val="00B15F30"/>
    <w:rsid w:val="00B16A86"/>
    <w:rsid w:val="00B16B32"/>
    <w:rsid w:val="00B17761"/>
    <w:rsid w:val="00B1788C"/>
    <w:rsid w:val="00B17C44"/>
    <w:rsid w:val="00B207B4"/>
    <w:rsid w:val="00B20A2C"/>
    <w:rsid w:val="00B20E36"/>
    <w:rsid w:val="00B2128D"/>
    <w:rsid w:val="00B21BAB"/>
    <w:rsid w:val="00B21F5F"/>
    <w:rsid w:val="00B228FA"/>
    <w:rsid w:val="00B22DE2"/>
    <w:rsid w:val="00B23016"/>
    <w:rsid w:val="00B2323A"/>
    <w:rsid w:val="00B23B40"/>
    <w:rsid w:val="00B23F55"/>
    <w:rsid w:val="00B2490C"/>
    <w:rsid w:val="00B2491E"/>
    <w:rsid w:val="00B25634"/>
    <w:rsid w:val="00B257BF"/>
    <w:rsid w:val="00B263E4"/>
    <w:rsid w:val="00B267CD"/>
    <w:rsid w:val="00B268D5"/>
    <w:rsid w:val="00B26F53"/>
    <w:rsid w:val="00B27553"/>
    <w:rsid w:val="00B27E54"/>
    <w:rsid w:val="00B30085"/>
    <w:rsid w:val="00B305BD"/>
    <w:rsid w:val="00B315E4"/>
    <w:rsid w:val="00B3168E"/>
    <w:rsid w:val="00B322BC"/>
    <w:rsid w:val="00B32487"/>
    <w:rsid w:val="00B33E6E"/>
    <w:rsid w:val="00B33F69"/>
    <w:rsid w:val="00B34EF8"/>
    <w:rsid w:val="00B35183"/>
    <w:rsid w:val="00B35418"/>
    <w:rsid w:val="00B359DC"/>
    <w:rsid w:val="00B36FCD"/>
    <w:rsid w:val="00B400BB"/>
    <w:rsid w:val="00B41B1D"/>
    <w:rsid w:val="00B4205F"/>
    <w:rsid w:val="00B4215F"/>
    <w:rsid w:val="00B42269"/>
    <w:rsid w:val="00B42320"/>
    <w:rsid w:val="00B432BE"/>
    <w:rsid w:val="00B43374"/>
    <w:rsid w:val="00B43683"/>
    <w:rsid w:val="00B43735"/>
    <w:rsid w:val="00B43DF6"/>
    <w:rsid w:val="00B44009"/>
    <w:rsid w:val="00B4401D"/>
    <w:rsid w:val="00B441BF"/>
    <w:rsid w:val="00B44509"/>
    <w:rsid w:val="00B44FE0"/>
    <w:rsid w:val="00B45262"/>
    <w:rsid w:val="00B4549C"/>
    <w:rsid w:val="00B4588A"/>
    <w:rsid w:val="00B45B88"/>
    <w:rsid w:val="00B45BCB"/>
    <w:rsid w:val="00B462CE"/>
    <w:rsid w:val="00B46630"/>
    <w:rsid w:val="00B46DCC"/>
    <w:rsid w:val="00B46ECE"/>
    <w:rsid w:val="00B46EF3"/>
    <w:rsid w:val="00B46FC6"/>
    <w:rsid w:val="00B47136"/>
    <w:rsid w:val="00B50367"/>
    <w:rsid w:val="00B50597"/>
    <w:rsid w:val="00B51179"/>
    <w:rsid w:val="00B5132D"/>
    <w:rsid w:val="00B517C3"/>
    <w:rsid w:val="00B51B58"/>
    <w:rsid w:val="00B51FEB"/>
    <w:rsid w:val="00B5282B"/>
    <w:rsid w:val="00B52E67"/>
    <w:rsid w:val="00B53B51"/>
    <w:rsid w:val="00B53BC6"/>
    <w:rsid w:val="00B5475B"/>
    <w:rsid w:val="00B548AC"/>
    <w:rsid w:val="00B553A7"/>
    <w:rsid w:val="00B55DE8"/>
    <w:rsid w:val="00B564BA"/>
    <w:rsid w:val="00B567CB"/>
    <w:rsid w:val="00B57966"/>
    <w:rsid w:val="00B57A5E"/>
    <w:rsid w:val="00B62647"/>
    <w:rsid w:val="00B6293B"/>
    <w:rsid w:val="00B62D8A"/>
    <w:rsid w:val="00B63283"/>
    <w:rsid w:val="00B63518"/>
    <w:rsid w:val="00B635B6"/>
    <w:rsid w:val="00B64073"/>
    <w:rsid w:val="00B6448A"/>
    <w:rsid w:val="00B64AD5"/>
    <w:rsid w:val="00B64AFB"/>
    <w:rsid w:val="00B65069"/>
    <w:rsid w:val="00B650D8"/>
    <w:rsid w:val="00B65B57"/>
    <w:rsid w:val="00B66325"/>
    <w:rsid w:val="00B6657A"/>
    <w:rsid w:val="00B66738"/>
    <w:rsid w:val="00B6680E"/>
    <w:rsid w:val="00B67488"/>
    <w:rsid w:val="00B67A81"/>
    <w:rsid w:val="00B67B4A"/>
    <w:rsid w:val="00B701E1"/>
    <w:rsid w:val="00B70639"/>
    <w:rsid w:val="00B70E12"/>
    <w:rsid w:val="00B715DA"/>
    <w:rsid w:val="00B71737"/>
    <w:rsid w:val="00B722BE"/>
    <w:rsid w:val="00B722F0"/>
    <w:rsid w:val="00B7290A"/>
    <w:rsid w:val="00B73556"/>
    <w:rsid w:val="00B73662"/>
    <w:rsid w:val="00B73B1A"/>
    <w:rsid w:val="00B741A7"/>
    <w:rsid w:val="00B7474B"/>
    <w:rsid w:val="00B74C89"/>
    <w:rsid w:val="00B75162"/>
    <w:rsid w:val="00B7567D"/>
    <w:rsid w:val="00B75792"/>
    <w:rsid w:val="00B75A0B"/>
    <w:rsid w:val="00B75E82"/>
    <w:rsid w:val="00B75FA6"/>
    <w:rsid w:val="00B765A8"/>
    <w:rsid w:val="00B768E5"/>
    <w:rsid w:val="00B76A21"/>
    <w:rsid w:val="00B77B2F"/>
    <w:rsid w:val="00B77D80"/>
    <w:rsid w:val="00B77FF1"/>
    <w:rsid w:val="00B8046F"/>
    <w:rsid w:val="00B80680"/>
    <w:rsid w:val="00B806A0"/>
    <w:rsid w:val="00B806A6"/>
    <w:rsid w:val="00B80758"/>
    <w:rsid w:val="00B81385"/>
    <w:rsid w:val="00B816B6"/>
    <w:rsid w:val="00B81744"/>
    <w:rsid w:val="00B81AF2"/>
    <w:rsid w:val="00B81C6C"/>
    <w:rsid w:val="00B82342"/>
    <w:rsid w:val="00B83815"/>
    <w:rsid w:val="00B83936"/>
    <w:rsid w:val="00B83BFE"/>
    <w:rsid w:val="00B85FA0"/>
    <w:rsid w:val="00B868A3"/>
    <w:rsid w:val="00B874E1"/>
    <w:rsid w:val="00B9033A"/>
    <w:rsid w:val="00B91A2B"/>
    <w:rsid w:val="00B92055"/>
    <w:rsid w:val="00B921F4"/>
    <w:rsid w:val="00B92942"/>
    <w:rsid w:val="00B93646"/>
    <w:rsid w:val="00B93737"/>
    <w:rsid w:val="00B94AAB"/>
    <w:rsid w:val="00B9620B"/>
    <w:rsid w:val="00B967DD"/>
    <w:rsid w:val="00B96A01"/>
    <w:rsid w:val="00B97639"/>
    <w:rsid w:val="00B976F0"/>
    <w:rsid w:val="00B97B2D"/>
    <w:rsid w:val="00BA0735"/>
    <w:rsid w:val="00BA09BC"/>
    <w:rsid w:val="00BA0A04"/>
    <w:rsid w:val="00BA0C00"/>
    <w:rsid w:val="00BA0ED1"/>
    <w:rsid w:val="00BA1437"/>
    <w:rsid w:val="00BA1F0B"/>
    <w:rsid w:val="00BA35D4"/>
    <w:rsid w:val="00BA52F6"/>
    <w:rsid w:val="00BA75E0"/>
    <w:rsid w:val="00BA75EB"/>
    <w:rsid w:val="00BA7652"/>
    <w:rsid w:val="00BA7DA9"/>
    <w:rsid w:val="00BB0645"/>
    <w:rsid w:val="00BB09FE"/>
    <w:rsid w:val="00BB0DB2"/>
    <w:rsid w:val="00BB11A1"/>
    <w:rsid w:val="00BB127B"/>
    <w:rsid w:val="00BB185D"/>
    <w:rsid w:val="00BB1976"/>
    <w:rsid w:val="00BB1CB6"/>
    <w:rsid w:val="00BB229C"/>
    <w:rsid w:val="00BB27E2"/>
    <w:rsid w:val="00BB3327"/>
    <w:rsid w:val="00BB3560"/>
    <w:rsid w:val="00BB36C3"/>
    <w:rsid w:val="00BB38FC"/>
    <w:rsid w:val="00BB3C44"/>
    <w:rsid w:val="00BB43E0"/>
    <w:rsid w:val="00BB4CF1"/>
    <w:rsid w:val="00BB4DA5"/>
    <w:rsid w:val="00BB53EA"/>
    <w:rsid w:val="00BB58BA"/>
    <w:rsid w:val="00BB5901"/>
    <w:rsid w:val="00BB6655"/>
    <w:rsid w:val="00BB66E3"/>
    <w:rsid w:val="00BB770B"/>
    <w:rsid w:val="00BC023A"/>
    <w:rsid w:val="00BC09DE"/>
    <w:rsid w:val="00BC1EDD"/>
    <w:rsid w:val="00BC1FB4"/>
    <w:rsid w:val="00BC2A48"/>
    <w:rsid w:val="00BC2B03"/>
    <w:rsid w:val="00BC2D3D"/>
    <w:rsid w:val="00BC37F6"/>
    <w:rsid w:val="00BC3856"/>
    <w:rsid w:val="00BC39F4"/>
    <w:rsid w:val="00BC4591"/>
    <w:rsid w:val="00BC68E1"/>
    <w:rsid w:val="00BC6D90"/>
    <w:rsid w:val="00BC74B3"/>
    <w:rsid w:val="00BC7730"/>
    <w:rsid w:val="00BD0667"/>
    <w:rsid w:val="00BD09E2"/>
    <w:rsid w:val="00BD0A52"/>
    <w:rsid w:val="00BD0BEC"/>
    <w:rsid w:val="00BD10B1"/>
    <w:rsid w:val="00BD14A7"/>
    <w:rsid w:val="00BD1E4A"/>
    <w:rsid w:val="00BD2893"/>
    <w:rsid w:val="00BD3238"/>
    <w:rsid w:val="00BD37F8"/>
    <w:rsid w:val="00BD4182"/>
    <w:rsid w:val="00BD464B"/>
    <w:rsid w:val="00BD4765"/>
    <w:rsid w:val="00BD4C76"/>
    <w:rsid w:val="00BD4CD5"/>
    <w:rsid w:val="00BD6269"/>
    <w:rsid w:val="00BD6AB0"/>
    <w:rsid w:val="00BD6BB1"/>
    <w:rsid w:val="00BE17B8"/>
    <w:rsid w:val="00BE17F6"/>
    <w:rsid w:val="00BE1CD5"/>
    <w:rsid w:val="00BE1CE7"/>
    <w:rsid w:val="00BE242E"/>
    <w:rsid w:val="00BE433C"/>
    <w:rsid w:val="00BE4B83"/>
    <w:rsid w:val="00BE4EB1"/>
    <w:rsid w:val="00BE517A"/>
    <w:rsid w:val="00BE574A"/>
    <w:rsid w:val="00BE5980"/>
    <w:rsid w:val="00BE5A3A"/>
    <w:rsid w:val="00BE5DD1"/>
    <w:rsid w:val="00BE68B1"/>
    <w:rsid w:val="00BE729B"/>
    <w:rsid w:val="00BE72AF"/>
    <w:rsid w:val="00BF0702"/>
    <w:rsid w:val="00BF1C5A"/>
    <w:rsid w:val="00BF2475"/>
    <w:rsid w:val="00BF2649"/>
    <w:rsid w:val="00BF31BC"/>
    <w:rsid w:val="00BF3844"/>
    <w:rsid w:val="00BF3DFF"/>
    <w:rsid w:val="00BF428F"/>
    <w:rsid w:val="00BF43FF"/>
    <w:rsid w:val="00BF48CF"/>
    <w:rsid w:val="00BF4A4B"/>
    <w:rsid w:val="00BF4C34"/>
    <w:rsid w:val="00BF535F"/>
    <w:rsid w:val="00BF654B"/>
    <w:rsid w:val="00BF6603"/>
    <w:rsid w:val="00BF7285"/>
    <w:rsid w:val="00BF7D0A"/>
    <w:rsid w:val="00C00826"/>
    <w:rsid w:val="00C008B3"/>
    <w:rsid w:val="00C01120"/>
    <w:rsid w:val="00C020B2"/>
    <w:rsid w:val="00C02326"/>
    <w:rsid w:val="00C02359"/>
    <w:rsid w:val="00C02790"/>
    <w:rsid w:val="00C02FD3"/>
    <w:rsid w:val="00C03304"/>
    <w:rsid w:val="00C035EB"/>
    <w:rsid w:val="00C03C82"/>
    <w:rsid w:val="00C04E10"/>
    <w:rsid w:val="00C053DC"/>
    <w:rsid w:val="00C0582D"/>
    <w:rsid w:val="00C0589A"/>
    <w:rsid w:val="00C05D18"/>
    <w:rsid w:val="00C05F7A"/>
    <w:rsid w:val="00C060E0"/>
    <w:rsid w:val="00C061A4"/>
    <w:rsid w:val="00C06A77"/>
    <w:rsid w:val="00C07529"/>
    <w:rsid w:val="00C078B3"/>
    <w:rsid w:val="00C1036B"/>
    <w:rsid w:val="00C10D58"/>
    <w:rsid w:val="00C10E90"/>
    <w:rsid w:val="00C1128A"/>
    <w:rsid w:val="00C1132A"/>
    <w:rsid w:val="00C11972"/>
    <w:rsid w:val="00C12169"/>
    <w:rsid w:val="00C12227"/>
    <w:rsid w:val="00C12BD8"/>
    <w:rsid w:val="00C13262"/>
    <w:rsid w:val="00C14BBC"/>
    <w:rsid w:val="00C15283"/>
    <w:rsid w:val="00C152CC"/>
    <w:rsid w:val="00C15726"/>
    <w:rsid w:val="00C15D42"/>
    <w:rsid w:val="00C15F2B"/>
    <w:rsid w:val="00C16AD6"/>
    <w:rsid w:val="00C17BC5"/>
    <w:rsid w:val="00C20113"/>
    <w:rsid w:val="00C205D0"/>
    <w:rsid w:val="00C20929"/>
    <w:rsid w:val="00C20E70"/>
    <w:rsid w:val="00C21252"/>
    <w:rsid w:val="00C21BEE"/>
    <w:rsid w:val="00C2265A"/>
    <w:rsid w:val="00C23703"/>
    <w:rsid w:val="00C23B34"/>
    <w:rsid w:val="00C23B65"/>
    <w:rsid w:val="00C23C52"/>
    <w:rsid w:val="00C240A8"/>
    <w:rsid w:val="00C242E8"/>
    <w:rsid w:val="00C25509"/>
    <w:rsid w:val="00C25659"/>
    <w:rsid w:val="00C2586E"/>
    <w:rsid w:val="00C25898"/>
    <w:rsid w:val="00C26B17"/>
    <w:rsid w:val="00C273EB"/>
    <w:rsid w:val="00C304D6"/>
    <w:rsid w:val="00C31AA1"/>
    <w:rsid w:val="00C31D20"/>
    <w:rsid w:val="00C329A9"/>
    <w:rsid w:val="00C3309A"/>
    <w:rsid w:val="00C340C9"/>
    <w:rsid w:val="00C345DB"/>
    <w:rsid w:val="00C34CC7"/>
    <w:rsid w:val="00C350F1"/>
    <w:rsid w:val="00C354B0"/>
    <w:rsid w:val="00C354BA"/>
    <w:rsid w:val="00C357DC"/>
    <w:rsid w:val="00C3582C"/>
    <w:rsid w:val="00C36890"/>
    <w:rsid w:val="00C36AA2"/>
    <w:rsid w:val="00C36E47"/>
    <w:rsid w:val="00C373BA"/>
    <w:rsid w:val="00C40DA0"/>
    <w:rsid w:val="00C41B08"/>
    <w:rsid w:val="00C429FA"/>
    <w:rsid w:val="00C42D2D"/>
    <w:rsid w:val="00C43009"/>
    <w:rsid w:val="00C43CCE"/>
    <w:rsid w:val="00C446EC"/>
    <w:rsid w:val="00C448C7"/>
    <w:rsid w:val="00C455B7"/>
    <w:rsid w:val="00C46861"/>
    <w:rsid w:val="00C46C57"/>
    <w:rsid w:val="00C47523"/>
    <w:rsid w:val="00C47863"/>
    <w:rsid w:val="00C5164A"/>
    <w:rsid w:val="00C51A51"/>
    <w:rsid w:val="00C5360C"/>
    <w:rsid w:val="00C53B82"/>
    <w:rsid w:val="00C53D7D"/>
    <w:rsid w:val="00C54519"/>
    <w:rsid w:val="00C54EED"/>
    <w:rsid w:val="00C55D2D"/>
    <w:rsid w:val="00C573EE"/>
    <w:rsid w:val="00C57BB5"/>
    <w:rsid w:val="00C60315"/>
    <w:rsid w:val="00C60477"/>
    <w:rsid w:val="00C6092B"/>
    <w:rsid w:val="00C60AAC"/>
    <w:rsid w:val="00C61940"/>
    <w:rsid w:val="00C61CFE"/>
    <w:rsid w:val="00C61E18"/>
    <w:rsid w:val="00C61FB2"/>
    <w:rsid w:val="00C6233F"/>
    <w:rsid w:val="00C623DB"/>
    <w:rsid w:val="00C623DE"/>
    <w:rsid w:val="00C624FB"/>
    <w:rsid w:val="00C62632"/>
    <w:rsid w:val="00C628CF"/>
    <w:rsid w:val="00C629B3"/>
    <w:rsid w:val="00C636DC"/>
    <w:rsid w:val="00C639F4"/>
    <w:rsid w:val="00C63C16"/>
    <w:rsid w:val="00C63C9F"/>
    <w:rsid w:val="00C64842"/>
    <w:rsid w:val="00C648BB"/>
    <w:rsid w:val="00C64CEF"/>
    <w:rsid w:val="00C65D5F"/>
    <w:rsid w:val="00C66A6B"/>
    <w:rsid w:val="00C67165"/>
    <w:rsid w:val="00C674A8"/>
    <w:rsid w:val="00C6759B"/>
    <w:rsid w:val="00C67BFD"/>
    <w:rsid w:val="00C705BD"/>
    <w:rsid w:val="00C7075C"/>
    <w:rsid w:val="00C70BD0"/>
    <w:rsid w:val="00C70E86"/>
    <w:rsid w:val="00C723DD"/>
    <w:rsid w:val="00C72782"/>
    <w:rsid w:val="00C72C3C"/>
    <w:rsid w:val="00C73222"/>
    <w:rsid w:val="00C737AE"/>
    <w:rsid w:val="00C737C6"/>
    <w:rsid w:val="00C739DA"/>
    <w:rsid w:val="00C739FC"/>
    <w:rsid w:val="00C73F99"/>
    <w:rsid w:val="00C74C40"/>
    <w:rsid w:val="00C75CED"/>
    <w:rsid w:val="00C760B7"/>
    <w:rsid w:val="00C7694A"/>
    <w:rsid w:val="00C76A01"/>
    <w:rsid w:val="00C771FE"/>
    <w:rsid w:val="00C7728C"/>
    <w:rsid w:val="00C7759C"/>
    <w:rsid w:val="00C777D9"/>
    <w:rsid w:val="00C77924"/>
    <w:rsid w:val="00C779E1"/>
    <w:rsid w:val="00C803DD"/>
    <w:rsid w:val="00C8067A"/>
    <w:rsid w:val="00C807D1"/>
    <w:rsid w:val="00C809C7"/>
    <w:rsid w:val="00C81A10"/>
    <w:rsid w:val="00C84BC2"/>
    <w:rsid w:val="00C8562B"/>
    <w:rsid w:val="00C85D16"/>
    <w:rsid w:val="00C86180"/>
    <w:rsid w:val="00C86354"/>
    <w:rsid w:val="00C86D7C"/>
    <w:rsid w:val="00C86FFF"/>
    <w:rsid w:val="00C8711F"/>
    <w:rsid w:val="00C8732F"/>
    <w:rsid w:val="00C87380"/>
    <w:rsid w:val="00C87414"/>
    <w:rsid w:val="00C87606"/>
    <w:rsid w:val="00C87923"/>
    <w:rsid w:val="00C87B01"/>
    <w:rsid w:val="00C902A9"/>
    <w:rsid w:val="00C908C5"/>
    <w:rsid w:val="00C90F32"/>
    <w:rsid w:val="00C912FA"/>
    <w:rsid w:val="00C9147A"/>
    <w:rsid w:val="00C919B2"/>
    <w:rsid w:val="00C91D82"/>
    <w:rsid w:val="00C91F2E"/>
    <w:rsid w:val="00C9260C"/>
    <w:rsid w:val="00C9269C"/>
    <w:rsid w:val="00C92879"/>
    <w:rsid w:val="00C92ABC"/>
    <w:rsid w:val="00C92BEE"/>
    <w:rsid w:val="00C92FB5"/>
    <w:rsid w:val="00C9330C"/>
    <w:rsid w:val="00C937EA"/>
    <w:rsid w:val="00C93A24"/>
    <w:rsid w:val="00C945E8"/>
    <w:rsid w:val="00C95C5B"/>
    <w:rsid w:val="00C960A5"/>
    <w:rsid w:val="00C96654"/>
    <w:rsid w:val="00C96FC8"/>
    <w:rsid w:val="00C973D6"/>
    <w:rsid w:val="00C973E5"/>
    <w:rsid w:val="00C97568"/>
    <w:rsid w:val="00C979CD"/>
    <w:rsid w:val="00C97CC7"/>
    <w:rsid w:val="00CA0711"/>
    <w:rsid w:val="00CA07E5"/>
    <w:rsid w:val="00CA0D9A"/>
    <w:rsid w:val="00CA113C"/>
    <w:rsid w:val="00CA1A7D"/>
    <w:rsid w:val="00CA2506"/>
    <w:rsid w:val="00CA27C6"/>
    <w:rsid w:val="00CA2AC9"/>
    <w:rsid w:val="00CA2CE7"/>
    <w:rsid w:val="00CA36E3"/>
    <w:rsid w:val="00CA4E97"/>
    <w:rsid w:val="00CA65B3"/>
    <w:rsid w:val="00CA72BD"/>
    <w:rsid w:val="00CA731C"/>
    <w:rsid w:val="00CA73EB"/>
    <w:rsid w:val="00CA74B5"/>
    <w:rsid w:val="00CB0403"/>
    <w:rsid w:val="00CB0B3F"/>
    <w:rsid w:val="00CB0E79"/>
    <w:rsid w:val="00CB111E"/>
    <w:rsid w:val="00CB1B1C"/>
    <w:rsid w:val="00CB2C3C"/>
    <w:rsid w:val="00CB3165"/>
    <w:rsid w:val="00CB4091"/>
    <w:rsid w:val="00CB4665"/>
    <w:rsid w:val="00CB4E9D"/>
    <w:rsid w:val="00CB5A0B"/>
    <w:rsid w:val="00CB5FC0"/>
    <w:rsid w:val="00CC1074"/>
    <w:rsid w:val="00CC12E3"/>
    <w:rsid w:val="00CC19BB"/>
    <w:rsid w:val="00CC24CF"/>
    <w:rsid w:val="00CC35FA"/>
    <w:rsid w:val="00CC390F"/>
    <w:rsid w:val="00CC4150"/>
    <w:rsid w:val="00CC4154"/>
    <w:rsid w:val="00CC46FF"/>
    <w:rsid w:val="00CC484D"/>
    <w:rsid w:val="00CC4DB9"/>
    <w:rsid w:val="00CC4EA1"/>
    <w:rsid w:val="00CC52A0"/>
    <w:rsid w:val="00CC52AE"/>
    <w:rsid w:val="00CC5465"/>
    <w:rsid w:val="00CC56D9"/>
    <w:rsid w:val="00CC5E50"/>
    <w:rsid w:val="00CC674E"/>
    <w:rsid w:val="00CC6F7D"/>
    <w:rsid w:val="00CC6FD3"/>
    <w:rsid w:val="00CC7352"/>
    <w:rsid w:val="00CD048F"/>
    <w:rsid w:val="00CD07E8"/>
    <w:rsid w:val="00CD07F7"/>
    <w:rsid w:val="00CD0F7B"/>
    <w:rsid w:val="00CD1179"/>
    <w:rsid w:val="00CD11B0"/>
    <w:rsid w:val="00CD136E"/>
    <w:rsid w:val="00CD185F"/>
    <w:rsid w:val="00CD1988"/>
    <w:rsid w:val="00CD1B4A"/>
    <w:rsid w:val="00CD205E"/>
    <w:rsid w:val="00CD209D"/>
    <w:rsid w:val="00CD2B19"/>
    <w:rsid w:val="00CD2C92"/>
    <w:rsid w:val="00CD2CB4"/>
    <w:rsid w:val="00CD339C"/>
    <w:rsid w:val="00CD3E65"/>
    <w:rsid w:val="00CD3E7A"/>
    <w:rsid w:val="00CD3F94"/>
    <w:rsid w:val="00CD4676"/>
    <w:rsid w:val="00CD4CBA"/>
    <w:rsid w:val="00CD5326"/>
    <w:rsid w:val="00CD59BA"/>
    <w:rsid w:val="00CD5DBF"/>
    <w:rsid w:val="00CD6187"/>
    <w:rsid w:val="00CD7437"/>
    <w:rsid w:val="00CD7899"/>
    <w:rsid w:val="00CE09C2"/>
    <w:rsid w:val="00CE0B86"/>
    <w:rsid w:val="00CE1437"/>
    <w:rsid w:val="00CE1572"/>
    <w:rsid w:val="00CE1645"/>
    <w:rsid w:val="00CE1716"/>
    <w:rsid w:val="00CE1E2C"/>
    <w:rsid w:val="00CE1E4A"/>
    <w:rsid w:val="00CE28D5"/>
    <w:rsid w:val="00CE2B72"/>
    <w:rsid w:val="00CE2B87"/>
    <w:rsid w:val="00CE348E"/>
    <w:rsid w:val="00CE381C"/>
    <w:rsid w:val="00CE3D25"/>
    <w:rsid w:val="00CE4B0F"/>
    <w:rsid w:val="00CE55B4"/>
    <w:rsid w:val="00CE5B50"/>
    <w:rsid w:val="00CE626E"/>
    <w:rsid w:val="00CE63EB"/>
    <w:rsid w:val="00CE74EA"/>
    <w:rsid w:val="00CE75F2"/>
    <w:rsid w:val="00CE77FC"/>
    <w:rsid w:val="00CE781A"/>
    <w:rsid w:val="00CF0031"/>
    <w:rsid w:val="00CF0AE7"/>
    <w:rsid w:val="00CF192C"/>
    <w:rsid w:val="00CF2317"/>
    <w:rsid w:val="00CF2513"/>
    <w:rsid w:val="00CF27E1"/>
    <w:rsid w:val="00CF2B8A"/>
    <w:rsid w:val="00CF304A"/>
    <w:rsid w:val="00CF3689"/>
    <w:rsid w:val="00CF3DBD"/>
    <w:rsid w:val="00CF44B9"/>
    <w:rsid w:val="00CF584D"/>
    <w:rsid w:val="00CF5C63"/>
    <w:rsid w:val="00CF63BB"/>
    <w:rsid w:val="00CF778E"/>
    <w:rsid w:val="00D0004F"/>
    <w:rsid w:val="00D00634"/>
    <w:rsid w:val="00D00A7F"/>
    <w:rsid w:val="00D01DC0"/>
    <w:rsid w:val="00D01F0A"/>
    <w:rsid w:val="00D02F8D"/>
    <w:rsid w:val="00D03555"/>
    <w:rsid w:val="00D037E2"/>
    <w:rsid w:val="00D03AE5"/>
    <w:rsid w:val="00D04291"/>
    <w:rsid w:val="00D0531D"/>
    <w:rsid w:val="00D053DC"/>
    <w:rsid w:val="00D066FF"/>
    <w:rsid w:val="00D069A1"/>
    <w:rsid w:val="00D06E63"/>
    <w:rsid w:val="00D07EB5"/>
    <w:rsid w:val="00D11AEE"/>
    <w:rsid w:val="00D12CBB"/>
    <w:rsid w:val="00D132C9"/>
    <w:rsid w:val="00D1381C"/>
    <w:rsid w:val="00D13910"/>
    <w:rsid w:val="00D14041"/>
    <w:rsid w:val="00D1473A"/>
    <w:rsid w:val="00D149DF"/>
    <w:rsid w:val="00D14E19"/>
    <w:rsid w:val="00D1502C"/>
    <w:rsid w:val="00D153BA"/>
    <w:rsid w:val="00D153E5"/>
    <w:rsid w:val="00D15595"/>
    <w:rsid w:val="00D15D96"/>
    <w:rsid w:val="00D16950"/>
    <w:rsid w:val="00D16CBF"/>
    <w:rsid w:val="00D208F9"/>
    <w:rsid w:val="00D21299"/>
    <w:rsid w:val="00D21616"/>
    <w:rsid w:val="00D224BD"/>
    <w:rsid w:val="00D22F8B"/>
    <w:rsid w:val="00D231D1"/>
    <w:rsid w:val="00D2374F"/>
    <w:rsid w:val="00D23C3C"/>
    <w:rsid w:val="00D246A3"/>
    <w:rsid w:val="00D24E67"/>
    <w:rsid w:val="00D2606D"/>
    <w:rsid w:val="00D26743"/>
    <w:rsid w:val="00D26A8A"/>
    <w:rsid w:val="00D26FAA"/>
    <w:rsid w:val="00D2736C"/>
    <w:rsid w:val="00D27CBB"/>
    <w:rsid w:val="00D27D46"/>
    <w:rsid w:val="00D30102"/>
    <w:rsid w:val="00D3129E"/>
    <w:rsid w:val="00D31FCD"/>
    <w:rsid w:val="00D3228A"/>
    <w:rsid w:val="00D32912"/>
    <w:rsid w:val="00D3331F"/>
    <w:rsid w:val="00D336FA"/>
    <w:rsid w:val="00D33AB3"/>
    <w:rsid w:val="00D34748"/>
    <w:rsid w:val="00D34914"/>
    <w:rsid w:val="00D34D7D"/>
    <w:rsid w:val="00D35953"/>
    <w:rsid w:val="00D36439"/>
    <w:rsid w:val="00D366A2"/>
    <w:rsid w:val="00D3694E"/>
    <w:rsid w:val="00D3698A"/>
    <w:rsid w:val="00D371D4"/>
    <w:rsid w:val="00D408D1"/>
    <w:rsid w:val="00D40ABD"/>
    <w:rsid w:val="00D40C3A"/>
    <w:rsid w:val="00D41589"/>
    <w:rsid w:val="00D41A67"/>
    <w:rsid w:val="00D41ADF"/>
    <w:rsid w:val="00D41C81"/>
    <w:rsid w:val="00D42C2B"/>
    <w:rsid w:val="00D4475A"/>
    <w:rsid w:val="00D44851"/>
    <w:rsid w:val="00D44BC6"/>
    <w:rsid w:val="00D44BCC"/>
    <w:rsid w:val="00D463C7"/>
    <w:rsid w:val="00D46CE4"/>
    <w:rsid w:val="00D46EDE"/>
    <w:rsid w:val="00D47475"/>
    <w:rsid w:val="00D47ED9"/>
    <w:rsid w:val="00D504AD"/>
    <w:rsid w:val="00D50BF1"/>
    <w:rsid w:val="00D51B15"/>
    <w:rsid w:val="00D51B1D"/>
    <w:rsid w:val="00D51E27"/>
    <w:rsid w:val="00D5281B"/>
    <w:rsid w:val="00D52CA0"/>
    <w:rsid w:val="00D530B7"/>
    <w:rsid w:val="00D53CA7"/>
    <w:rsid w:val="00D5414A"/>
    <w:rsid w:val="00D54946"/>
    <w:rsid w:val="00D55076"/>
    <w:rsid w:val="00D55408"/>
    <w:rsid w:val="00D556E8"/>
    <w:rsid w:val="00D55CCC"/>
    <w:rsid w:val="00D564E3"/>
    <w:rsid w:val="00D56798"/>
    <w:rsid w:val="00D57591"/>
    <w:rsid w:val="00D57E47"/>
    <w:rsid w:val="00D6030B"/>
    <w:rsid w:val="00D60321"/>
    <w:rsid w:val="00D605DF"/>
    <w:rsid w:val="00D60C82"/>
    <w:rsid w:val="00D60E1A"/>
    <w:rsid w:val="00D61587"/>
    <w:rsid w:val="00D61738"/>
    <w:rsid w:val="00D61BD7"/>
    <w:rsid w:val="00D6217B"/>
    <w:rsid w:val="00D6217C"/>
    <w:rsid w:val="00D628B4"/>
    <w:rsid w:val="00D62D83"/>
    <w:rsid w:val="00D62D9B"/>
    <w:rsid w:val="00D63CE1"/>
    <w:rsid w:val="00D63E09"/>
    <w:rsid w:val="00D63E94"/>
    <w:rsid w:val="00D64713"/>
    <w:rsid w:val="00D6509F"/>
    <w:rsid w:val="00D65F59"/>
    <w:rsid w:val="00D6647D"/>
    <w:rsid w:val="00D670DE"/>
    <w:rsid w:val="00D706A8"/>
    <w:rsid w:val="00D718F6"/>
    <w:rsid w:val="00D719A9"/>
    <w:rsid w:val="00D72AC6"/>
    <w:rsid w:val="00D72FD3"/>
    <w:rsid w:val="00D73477"/>
    <w:rsid w:val="00D73FDC"/>
    <w:rsid w:val="00D7402F"/>
    <w:rsid w:val="00D7419A"/>
    <w:rsid w:val="00D747F6"/>
    <w:rsid w:val="00D748B1"/>
    <w:rsid w:val="00D74ABB"/>
    <w:rsid w:val="00D76F45"/>
    <w:rsid w:val="00D771B4"/>
    <w:rsid w:val="00D774FD"/>
    <w:rsid w:val="00D775B0"/>
    <w:rsid w:val="00D779B4"/>
    <w:rsid w:val="00D77D44"/>
    <w:rsid w:val="00D805C7"/>
    <w:rsid w:val="00D80F21"/>
    <w:rsid w:val="00D81538"/>
    <w:rsid w:val="00D8243B"/>
    <w:rsid w:val="00D82CBD"/>
    <w:rsid w:val="00D83CCB"/>
    <w:rsid w:val="00D83F07"/>
    <w:rsid w:val="00D84C19"/>
    <w:rsid w:val="00D85255"/>
    <w:rsid w:val="00D85F10"/>
    <w:rsid w:val="00D861EB"/>
    <w:rsid w:val="00D878D5"/>
    <w:rsid w:val="00D87AAB"/>
    <w:rsid w:val="00D87CFE"/>
    <w:rsid w:val="00D90260"/>
    <w:rsid w:val="00D90554"/>
    <w:rsid w:val="00D9058B"/>
    <w:rsid w:val="00D90BFE"/>
    <w:rsid w:val="00D9180E"/>
    <w:rsid w:val="00D9228F"/>
    <w:rsid w:val="00D92472"/>
    <w:rsid w:val="00D924AE"/>
    <w:rsid w:val="00D92DEF"/>
    <w:rsid w:val="00D9337E"/>
    <w:rsid w:val="00D934B2"/>
    <w:rsid w:val="00D93836"/>
    <w:rsid w:val="00D93B0E"/>
    <w:rsid w:val="00D93D53"/>
    <w:rsid w:val="00D93FB9"/>
    <w:rsid w:val="00D94AE8"/>
    <w:rsid w:val="00D94B16"/>
    <w:rsid w:val="00D95041"/>
    <w:rsid w:val="00D95094"/>
    <w:rsid w:val="00D951B9"/>
    <w:rsid w:val="00D9684D"/>
    <w:rsid w:val="00D96A33"/>
    <w:rsid w:val="00D97D3A"/>
    <w:rsid w:val="00D97D94"/>
    <w:rsid w:val="00DA0422"/>
    <w:rsid w:val="00DA0A35"/>
    <w:rsid w:val="00DA0B94"/>
    <w:rsid w:val="00DA0DDC"/>
    <w:rsid w:val="00DA1EF2"/>
    <w:rsid w:val="00DA2ED4"/>
    <w:rsid w:val="00DA345C"/>
    <w:rsid w:val="00DA34A8"/>
    <w:rsid w:val="00DA410B"/>
    <w:rsid w:val="00DA438A"/>
    <w:rsid w:val="00DA5E26"/>
    <w:rsid w:val="00DA6031"/>
    <w:rsid w:val="00DA682F"/>
    <w:rsid w:val="00DA6DC5"/>
    <w:rsid w:val="00DA7B8E"/>
    <w:rsid w:val="00DA7CEB"/>
    <w:rsid w:val="00DB0FA3"/>
    <w:rsid w:val="00DB20D1"/>
    <w:rsid w:val="00DB2792"/>
    <w:rsid w:val="00DB3568"/>
    <w:rsid w:val="00DB44A5"/>
    <w:rsid w:val="00DB5628"/>
    <w:rsid w:val="00DB563E"/>
    <w:rsid w:val="00DB59FB"/>
    <w:rsid w:val="00DB63AB"/>
    <w:rsid w:val="00DB6F60"/>
    <w:rsid w:val="00DC0059"/>
    <w:rsid w:val="00DC053D"/>
    <w:rsid w:val="00DC0C01"/>
    <w:rsid w:val="00DC1D30"/>
    <w:rsid w:val="00DC287A"/>
    <w:rsid w:val="00DC4583"/>
    <w:rsid w:val="00DC4C07"/>
    <w:rsid w:val="00DC5B12"/>
    <w:rsid w:val="00DC64B8"/>
    <w:rsid w:val="00DC7DD9"/>
    <w:rsid w:val="00DC7E4A"/>
    <w:rsid w:val="00DD014B"/>
    <w:rsid w:val="00DD0DFE"/>
    <w:rsid w:val="00DD0EC3"/>
    <w:rsid w:val="00DD2469"/>
    <w:rsid w:val="00DD3AB5"/>
    <w:rsid w:val="00DD3ADD"/>
    <w:rsid w:val="00DD4045"/>
    <w:rsid w:val="00DD52B3"/>
    <w:rsid w:val="00DD59F7"/>
    <w:rsid w:val="00DD5FE8"/>
    <w:rsid w:val="00DD6375"/>
    <w:rsid w:val="00DD6784"/>
    <w:rsid w:val="00DD6C64"/>
    <w:rsid w:val="00DD7102"/>
    <w:rsid w:val="00DD7D0B"/>
    <w:rsid w:val="00DE0170"/>
    <w:rsid w:val="00DE081A"/>
    <w:rsid w:val="00DE0971"/>
    <w:rsid w:val="00DE0B1A"/>
    <w:rsid w:val="00DE0B9F"/>
    <w:rsid w:val="00DE18FA"/>
    <w:rsid w:val="00DE1915"/>
    <w:rsid w:val="00DE1AE0"/>
    <w:rsid w:val="00DE203C"/>
    <w:rsid w:val="00DE2B59"/>
    <w:rsid w:val="00DE2BB6"/>
    <w:rsid w:val="00DE3A93"/>
    <w:rsid w:val="00DE3DCA"/>
    <w:rsid w:val="00DE4917"/>
    <w:rsid w:val="00DE4ACB"/>
    <w:rsid w:val="00DE545E"/>
    <w:rsid w:val="00DE54AE"/>
    <w:rsid w:val="00DE5BC3"/>
    <w:rsid w:val="00DE6DAD"/>
    <w:rsid w:val="00DE75C6"/>
    <w:rsid w:val="00DE77E1"/>
    <w:rsid w:val="00DE7A59"/>
    <w:rsid w:val="00DE7CE0"/>
    <w:rsid w:val="00DE7CF4"/>
    <w:rsid w:val="00DF0194"/>
    <w:rsid w:val="00DF02BB"/>
    <w:rsid w:val="00DF2033"/>
    <w:rsid w:val="00DF2982"/>
    <w:rsid w:val="00DF30B2"/>
    <w:rsid w:val="00DF38AC"/>
    <w:rsid w:val="00DF504E"/>
    <w:rsid w:val="00DF53D5"/>
    <w:rsid w:val="00DF5B36"/>
    <w:rsid w:val="00DF5DCB"/>
    <w:rsid w:val="00DF6731"/>
    <w:rsid w:val="00DF6A30"/>
    <w:rsid w:val="00DF7FD0"/>
    <w:rsid w:val="00E007E1"/>
    <w:rsid w:val="00E00EA7"/>
    <w:rsid w:val="00E01015"/>
    <w:rsid w:val="00E0142C"/>
    <w:rsid w:val="00E02402"/>
    <w:rsid w:val="00E0306E"/>
    <w:rsid w:val="00E0311B"/>
    <w:rsid w:val="00E041F4"/>
    <w:rsid w:val="00E04592"/>
    <w:rsid w:val="00E056A0"/>
    <w:rsid w:val="00E05EF9"/>
    <w:rsid w:val="00E06DB0"/>
    <w:rsid w:val="00E103A6"/>
    <w:rsid w:val="00E105E2"/>
    <w:rsid w:val="00E106FA"/>
    <w:rsid w:val="00E10BBF"/>
    <w:rsid w:val="00E10BEB"/>
    <w:rsid w:val="00E10E37"/>
    <w:rsid w:val="00E10E4C"/>
    <w:rsid w:val="00E112AB"/>
    <w:rsid w:val="00E113E1"/>
    <w:rsid w:val="00E115FA"/>
    <w:rsid w:val="00E12719"/>
    <w:rsid w:val="00E13874"/>
    <w:rsid w:val="00E13DE8"/>
    <w:rsid w:val="00E1497E"/>
    <w:rsid w:val="00E154A0"/>
    <w:rsid w:val="00E160F7"/>
    <w:rsid w:val="00E161CB"/>
    <w:rsid w:val="00E1681F"/>
    <w:rsid w:val="00E168D3"/>
    <w:rsid w:val="00E16B4C"/>
    <w:rsid w:val="00E1720E"/>
    <w:rsid w:val="00E17486"/>
    <w:rsid w:val="00E17B3F"/>
    <w:rsid w:val="00E17BE7"/>
    <w:rsid w:val="00E2057B"/>
    <w:rsid w:val="00E208DB"/>
    <w:rsid w:val="00E20F9B"/>
    <w:rsid w:val="00E21090"/>
    <w:rsid w:val="00E21973"/>
    <w:rsid w:val="00E21B66"/>
    <w:rsid w:val="00E225C5"/>
    <w:rsid w:val="00E22DEE"/>
    <w:rsid w:val="00E23497"/>
    <w:rsid w:val="00E23ECE"/>
    <w:rsid w:val="00E24F71"/>
    <w:rsid w:val="00E251BC"/>
    <w:rsid w:val="00E25472"/>
    <w:rsid w:val="00E25764"/>
    <w:rsid w:val="00E25B80"/>
    <w:rsid w:val="00E264B0"/>
    <w:rsid w:val="00E26502"/>
    <w:rsid w:val="00E2749D"/>
    <w:rsid w:val="00E3052B"/>
    <w:rsid w:val="00E32A5C"/>
    <w:rsid w:val="00E334CC"/>
    <w:rsid w:val="00E336C6"/>
    <w:rsid w:val="00E338C2"/>
    <w:rsid w:val="00E340A5"/>
    <w:rsid w:val="00E343C6"/>
    <w:rsid w:val="00E34977"/>
    <w:rsid w:val="00E34A6E"/>
    <w:rsid w:val="00E36306"/>
    <w:rsid w:val="00E3651A"/>
    <w:rsid w:val="00E36DD4"/>
    <w:rsid w:val="00E37575"/>
    <w:rsid w:val="00E378EA"/>
    <w:rsid w:val="00E37C79"/>
    <w:rsid w:val="00E37F42"/>
    <w:rsid w:val="00E4002A"/>
    <w:rsid w:val="00E4035A"/>
    <w:rsid w:val="00E4049F"/>
    <w:rsid w:val="00E40A7D"/>
    <w:rsid w:val="00E40B5A"/>
    <w:rsid w:val="00E40B7B"/>
    <w:rsid w:val="00E4154E"/>
    <w:rsid w:val="00E41AA4"/>
    <w:rsid w:val="00E42B8D"/>
    <w:rsid w:val="00E440A4"/>
    <w:rsid w:val="00E44487"/>
    <w:rsid w:val="00E45194"/>
    <w:rsid w:val="00E45825"/>
    <w:rsid w:val="00E466ED"/>
    <w:rsid w:val="00E46728"/>
    <w:rsid w:val="00E46904"/>
    <w:rsid w:val="00E46B9E"/>
    <w:rsid w:val="00E475AB"/>
    <w:rsid w:val="00E475B1"/>
    <w:rsid w:val="00E4782A"/>
    <w:rsid w:val="00E50405"/>
    <w:rsid w:val="00E5079C"/>
    <w:rsid w:val="00E508D6"/>
    <w:rsid w:val="00E51A16"/>
    <w:rsid w:val="00E52A6B"/>
    <w:rsid w:val="00E53AFF"/>
    <w:rsid w:val="00E545B2"/>
    <w:rsid w:val="00E554E6"/>
    <w:rsid w:val="00E558B5"/>
    <w:rsid w:val="00E55F72"/>
    <w:rsid w:val="00E56916"/>
    <w:rsid w:val="00E574E5"/>
    <w:rsid w:val="00E57FD7"/>
    <w:rsid w:val="00E6054A"/>
    <w:rsid w:val="00E60B29"/>
    <w:rsid w:val="00E60C98"/>
    <w:rsid w:val="00E6120C"/>
    <w:rsid w:val="00E61246"/>
    <w:rsid w:val="00E6169D"/>
    <w:rsid w:val="00E61744"/>
    <w:rsid w:val="00E61B41"/>
    <w:rsid w:val="00E61F5B"/>
    <w:rsid w:val="00E620EA"/>
    <w:rsid w:val="00E62BAB"/>
    <w:rsid w:val="00E6382E"/>
    <w:rsid w:val="00E6403F"/>
    <w:rsid w:val="00E64769"/>
    <w:rsid w:val="00E64B16"/>
    <w:rsid w:val="00E6524D"/>
    <w:rsid w:val="00E657B9"/>
    <w:rsid w:val="00E661C6"/>
    <w:rsid w:val="00E66D83"/>
    <w:rsid w:val="00E67275"/>
    <w:rsid w:val="00E677D3"/>
    <w:rsid w:val="00E67BF7"/>
    <w:rsid w:val="00E703A9"/>
    <w:rsid w:val="00E71019"/>
    <w:rsid w:val="00E71A7C"/>
    <w:rsid w:val="00E71BEF"/>
    <w:rsid w:val="00E72129"/>
    <w:rsid w:val="00E7295B"/>
    <w:rsid w:val="00E7306B"/>
    <w:rsid w:val="00E73800"/>
    <w:rsid w:val="00E73A70"/>
    <w:rsid w:val="00E73B4D"/>
    <w:rsid w:val="00E74A36"/>
    <w:rsid w:val="00E74C9D"/>
    <w:rsid w:val="00E76915"/>
    <w:rsid w:val="00E77F54"/>
    <w:rsid w:val="00E80DF0"/>
    <w:rsid w:val="00E817D4"/>
    <w:rsid w:val="00E81CD4"/>
    <w:rsid w:val="00E82119"/>
    <w:rsid w:val="00E828A5"/>
    <w:rsid w:val="00E83527"/>
    <w:rsid w:val="00E837F9"/>
    <w:rsid w:val="00E83E8B"/>
    <w:rsid w:val="00E83F6D"/>
    <w:rsid w:val="00E85425"/>
    <w:rsid w:val="00E858BB"/>
    <w:rsid w:val="00E86C2C"/>
    <w:rsid w:val="00E907A0"/>
    <w:rsid w:val="00E90E37"/>
    <w:rsid w:val="00E912C3"/>
    <w:rsid w:val="00E9227D"/>
    <w:rsid w:val="00E934F9"/>
    <w:rsid w:val="00E93E43"/>
    <w:rsid w:val="00E94190"/>
    <w:rsid w:val="00E94E4C"/>
    <w:rsid w:val="00E96686"/>
    <w:rsid w:val="00E971F7"/>
    <w:rsid w:val="00EA0101"/>
    <w:rsid w:val="00EA0BA7"/>
    <w:rsid w:val="00EA0D7C"/>
    <w:rsid w:val="00EA25EA"/>
    <w:rsid w:val="00EA277B"/>
    <w:rsid w:val="00EA2B0E"/>
    <w:rsid w:val="00EA2B31"/>
    <w:rsid w:val="00EA2CDB"/>
    <w:rsid w:val="00EA2D4D"/>
    <w:rsid w:val="00EA2E89"/>
    <w:rsid w:val="00EA38E6"/>
    <w:rsid w:val="00EA45F9"/>
    <w:rsid w:val="00EA4625"/>
    <w:rsid w:val="00EA4C04"/>
    <w:rsid w:val="00EA4D9F"/>
    <w:rsid w:val="00EA53CD"/>
    <w:rsid w:val="00EA5417"/>
    <w:rsid w:val="00EA5516"/>
    <w:rsid w:val="00EA5823"/>
    <w:rsid w:val="00EA726E"/>
    <w:rsid w:val="00EA727A"/>
    <w:rsid w:val="00EA73CF"/>
    <w:rsid w:val="00EA7B63"/>
    <w:rsid w:val="00EA7F94"/>
    <w:rsid w:val="00EB0517"/>
    <w:rsid w:val="00EB05B7"/>
    <w:rsid w:val="00EB171B"/>
    <w:rsid w:val="00EB1BB5"/>
    <w:rsid w:val="00EB28A8"/>
    <w:rsid w:val="00EB37FB"/>
    <w:rsid w:val="00EB38EB"/>
    <w:rsid w:val="00EB3B48"/>
    <w:rsid w:val="00EB5056"/>
    <w:rsid w:val="00EB5239"/>
    <w:rsid w:val="00EB5498"/>
    <w:rsid w:val="00EB59D6"/>
    <w:rsid w:val="00EB609B"/>
    <w:rsid w:val="00EB65DA"/>
    <w:rsid w:val="00EB6D03"/>
    <w:rsid w:val="00EB6D4D"/>
    <w:rsid w:val="00EB6DDE"/>
    <w:rsid w:val="00EB6E10"/>
    <w:rsid w:val="00EB7C03"/>
    <w:rsid w:val="00EB7C68"/>
    <w:rsid w:val="00EC013A"/>
    <w:rsid w:val="00EC23C0"/>
    <w:rsid w:val="00EC30D1"/>
    <w:rsid w:val="00EC3163"/>
    <w:rsid w:val="00EC3604"/>
    <w:rsid w:val="00EC3DD7"/>
    <w:rsid w:val="00EC3F53"/>
    <w:rsid w:val="00EC3F91"/>
    <w:rsid w:val="00EC4C0D"/>
    <w:rsid w:val="00EC4DD4"/>
    <w:rsid w:val="00EC5E50"/>
    <w:rsid w:val="00EC65A7"/>
    <w:rsid w:val="00EC6851"/>
    <w:rsid w:val="00EC6AEC"/>
    <w:rsid w:val="00EC6D82"/>
    <w:rsid w:val="00EC6FD0"/>
    <w:rsid w:val="00EC7D1A"/>
    <w:rsid w:val="00ED001C"/>
    <w:rsid w:val="00ED03C3"/>
    <w:rsid w:val="00ED064F"/>
    <w:rsid w:val="00ED0A7D"/>
    <w:rsid w:val="00ED1B88"/>
    <w:rsid w:val="00ED222B"/>
    <w:rsid w:val="00ED23A8"/>
    <w:rsid w:val="00ED2F3D"/>
    <w:rsid w:val="00ED2F3E"/>
    <w:rsid w:val="00ED3E81"/>
    <w:rsid w:val="00ED4746"/>
    <w:rsid w:val="00ED4AC9"/>
    <w:rsid w:val="00ED4B2B"/>
    <w:rsid w:val="00ED4BEF"/>
    <w:rsid w:val="00ED509C"/>
    <w:rsid w:val="00ED5BD9"/>
    <w:rsid w:val="00ED5C50"/>
    <w:rsid w:val="00ED6189"/>
    <w:rsid w:val="00ED61A2"/>
    <w:rsid w:val="00ED6796"/>
    <w:rsid w:val="00EE02DA"/>
    <w:rsid w:val="00EE0732"/>
    <w:rsid w:val="00EE0A7B"/>
    <w:rsid w:val="00EE20C3"/>
    <w:rsid w:val="00EE2AB5"/>
    <w:rsid w:val="00EE356F"/>
    <w:rsid w:val="00EE3BC1"/>
    <w:rsid w:val="00EE4087"/>
    <w:rsid w:val="00EE414C"/>
    <w:rsid w:val="00EE4827"/>
    <w:rsid w:val="00EE4FDA"/>
    <w:rsid w:val="00EE5245"/>
    <w:rsid w:val="00EE5719"/>
    <w:rsid w:val="00EE5995"/>
    <w:rsid w:val="00EE5A25"/>
    <w:rsid w:val="00EE5D87"/>
    <w:rsid w:val="00EE5EFE"/>
    <w:rsid w:val="00EE66F1"/>
    <w:rsid w:val="00EE6C70"/>
    <w:rsid w:val="00EE6F0A"/>
    <w:rsid w:val="00EE77FC"/>
    <w:rsid w:val="00EE7A17"/>
    <w:rsid w:val="00EF0543"/>
    <w:rsid w:val="00EF2500"/>
    <w:rsid w:val="00EF273C"/>
    <w:rsid w:val="00EF27B4"/>
    <w:rsid w:val="00EF2FB5"/>
    <w:rsid w:val="00EF4380"/>
    <w:rsid w:val="00EF4DAF"/>
    <w:rsid w:val="00EF4E10"/>
    <w:rsid w:val="00EF5431"/>
    <w:rsid w:val="00EF5435"/>
    <w:rsid w:val="00EF5A99"/>
    <w:rsid w:val="00EF5D01"/>
    <w:rsid w:val="00EF619F"/>
    <w:rsid w:val="00EF6815"/>
    <w:rsid w:val="00EF6B33"/>
    <w:rsid w:val="00EF731F"/>
    <w:rsid w:val="00F00020"/>
    <w:rsid w:val="00F008BA"/>
    <w:rsid w:val="00F00F83"/>
    <w:rsid w:val="00F021AF"/>
    <w:rsid w:val="00F02518"/>
    <w:rsid w:val="00F02E01"/>
    <w:rsid w:val="00F02E51"/>
    <w:rsid w:val="00F02EC8"/>
    <w:rsid w:val="00F04ABA"/>
    <w:rsid w:val="00F04B03"/>
    <w:rsid w:val="00F0503D"/>
    <w:rsid w:val="00F05064"/>
    <w:rsid w:val="00F06096"/>
    <w:rsid w:val="00F06636"/>
    <w:rsid w:val="00F07127"/>
    <w:rsid w:val="00F0740A"/>
    <w:rsid w:val="00F0754D"/>
    <w:rsid w:val="00F076FA"/>
    <w:rsid w:val="00F07A51"/>
    <w:rsid w:val="00F07EDC"/>
    <w:rsid w:val="00F10319"/>
    <w:rsid w:val="00F11593"/>
    <w:rsid w:val="00F11EB3"/>
    <w:rsid w:val="00F122F2"/>
    <w:rsid w:val="00F1397B"/>
    <w:rsid w:val="00F13A45"/>
    <w:rsid w:val="00F13EF5"/>
    <w:rsid w:val="00F145BA"/>
    <w:rsid w:val="00F1569B"/>
    <w:rsid w:val="00F157BF"/>
    <w:rsid w:val="00F15C6D"/>
    <w:rsid w:val="00F15C7D"/>
    <w:rsid w:val="00F16974"/>
    <w:rsid w:val="00F174BF"/>
    <w:rsid w:val="00F17652"/>
    <w:rsid w:val="00F176BE"/>
    <w:rsid w:val="00F202E6"/>
    <w:rsid w:val="00F20735"/>
    <w:rsid w:val="00F21724"/>
    <w:rsid w:val="00F2177B"/>
    <w:rsid w:val="00F21B93"/>
    <w:rsid w:val="00F22AD0"/>
    <w:rsid w:val="00F23135"/>
    <w:rsid w:val="00F23997"/>
    <w:rsid w:val="00F23EA0"/>
    <w:rsid w:val="00F25897"/>
    <w:rsid w:val="00F258AE"/>
    <w:rsid w:val="00F25FDE"/>
    <w:rsid w:val="00F26180"/>
    <w:rsid w:val="00F265D1"/>
    <w:rsid w:val="00F27D2A"/>
    <w:rsid w:val="00F301E5"/>
    <w:rsid w:val="00F302A2"/>
    <w:rsid w:val="00F3162A"/>
    <w:rsid w:val="00F31975"/>
    <w:rsid w:val="00F31F73"/>
    <w:rsid w:val="00F320FA"/>
    <w:rsid w:val="00F3230B"/>
    <w:rsid w:val="00F33C34"/>
    <w:rsid w:val="00F34C5F"/>
    <w:rsid w:val="00F34E12"/>
    <w:rsid w:val="00F35000"/>
    <w:rsid w:val="00F3531E"/>
    <w:rsid w:val="00F3560A"/>
    <w:rsid w:val="00F35DE5"/>
    <w:rsid w:val="00F35EF0"/>
    <w:rsid w:val="00F361AA"/>
    <w:rsid w:val="00F36A49"/>
    <w:rsid w:val="00F36C16"/>
    <w:rsid w:val="00F37FD6"/>
    <w:rsid w:val="00F4111C"/>
    <w:rsid w:val="00F41CBF"/>
    <w:rsid w:val="00F41DC7"/>
    <w:rsid w:val="00F429E5"/>
    <w:rsid w:val="00F429F3"/>
    <w:rsid w:val="00F433EA"/>
    <w:rsid w:val="00F43B93"/>
    <w:rsid w:val="00F44550"/>
    <w:rsid w:val="00F447E6"/>
    <w:rsid w:val="00F44D31"/>
    <w:rsid w:val="00F44FB0"/>
    <w:rsid w:val="00F453F3"/>
    <w:rsid w:val="00F45472"/>
    <w:rsid w:val="00F45931"/>
    <w:rsid w:val="00F45F76"/>
    <w:rsid w:val="00F45FE5"/>
    <w:rsid w:val="00F46F0A"/>
    <w:rsid w:val="00F47A12"/>
    <w:rsid w:val="00F50B22"/>
    <w:rsid w:val="00F51D7C"/>
    <w:rsid w:val="00F51F3D"/>
    <w:rsid w:val="00F527D1"/>
    <w:rsid w:val="00F52899"/>
    <w:rsid w:val="00F5361E"/>
    <w:rsid w:val="00F540A4"/>
    <w:rsid w:val="00F54189"/>
    <w:rsid w:val="00F54E2C"/>
    <w:rsid w:val="00F56F39"/>
    <w:rsid w:val="00F57692"/>
    <w:rsid w:val="00F57CEA"/>
    <w:rsid w:val="00F6037A"/>
    <w:rsid w:val="00F60A60"/>
    <w:rsid w:val="00F61541"/>
    <w:rsid w:val="00F61708"/>
    <w:rsid w:val="00F6208A"/>
    <w:rsid w:val="00F62FBB"/>
    <w:rsid w:val="00F632CB"/>
    <w:rsid w:val="00F64CCB"/>
    <w:rsid w:val="00F64D41"/>
    <w:rsid w:val="00F65221"/>
    <w:rsid w:val="00F65929"/>
    <w:rsid w:val="00F65B05"/>
    <w:rsid w:val="00F65C0F"/>
    <w:rsid w:val="00F65EEA"/>
    <w:rsid w:val="00F671C4"/>
    <w:rsid w:val="00F6798E"/>
    <w:rsid w:val="00F70005"/>
    <w:rsid w:val="00F70907"/>
    <w:rsid w:val="00F70B6E"/>
    <w:rsid w:val="00F7128F"/>
    <w:rsid w:val="00F71292"/>
    <w:rsid w:val="00F716C6"/>
    <w:rsid w:val="00F7171D"/>
    <w:rsid w:val="00F71F51"/>
    <w:rsid w:val="00F72689"/>
    <w:rsid w:val="00F73C13"/>
    <w:rsid w:val="00F740EC"/>
    <w:rsid w:val="00F74FA5"/>
    <w:rsid w:val="00F7582A"/>
    <w:rsid w:val="00F75868"/>
    <w:rsid w:val="00F7593A"/>
    <w:rsid w:val="00F75FB7"/>
    <w:rsid w:val="00F76BB0"/>
    <w:rsid w:val="00F77296"/>
    <w:rsid w:val="00F7789F"/>
    <w:rsid w:val="00F77DE8"/>
    <w:rsid w:val="00F817E0"/>
    <w:rsid w:val="00F81D90"/>
    <w:rsid w:val="00F827A7"/>
    <w:rsid w:val="00F82D57"/>
    <w:rsid w:val="00F83ED0"/>
    <w:rsid w:val="00F841DC"/>
    <w:rsid w:val="00F8435C"/>
    <w:rsid w:val="00F86099"/>
    <w:rsid w:val="00F8634F"/>
    <w:rsid w:val="00F8653A"/>
    <w:rsid w:val="00F86891"/>
    <w:rsid w:val="00F871F8"/>
    <w:rsid w:val="00F904FD"/>
    <w:rsid w:val="00F90917"/>
    <w:rsid w:val="00F90B43"/>
    <w:rsid w:val="00F913FE"/>
    <w:rsid w:val="00F9146E"/>
    <w:rsid w:val="00F917B2"/>
    <w:rsid w:val="00F91C57"/>
    <w:rsid w:val="00F91C62"/>
    <w:rsid w:val="00F91D2D"/>
    <w:rsid w:val="00F91EF3"/>
    <w:rsid w:val="00F949CA"/>
    <w:rsid w:val="00F9588F"/>
    <w:rsid w:val="00F95CA9"/>
    <w:rsid w:val="00F96298"/>
    <w:rsid w:val="00F967D8"/>
    <w:rsid w:val="00F9746B"/>
    <w:rsid w:val="00F97560"/>
    <w:rsid w:val="00F97EB8"/>
    <w:rsid w:val="00F97F75"/>
    <w:rsid w:val="00FA0015"/>
    <w:rsid w:val="00FA09A3"/>
    <w:rsid w:val="00FA0A6F"/>
    <w:rsid w:val="00FA121C"/>
    <w:rsid w:val="00FA1407"/>
    <w:rsid w:val="00FA1550"/>
    <w:rsid w:val="00FA2846"/>
    <w:rsid w:val="00FA2D31"/>
    <w:rsid w:val="00FA2D56"/>
    <w:rsid w:val="00FA2E0E"/>
    <w:rsid w:val="00FA321A"/>
    <w:rsid w:val="00FA3E4B"/>
    <w:rsid w:val="00FA5E17"/>
    <w:rsid w:val="00FA5FB8"/>
    <w:rsid w:val="00FA6172"/>
    <w:rsid w:val="00FA61F8"/>
    <w:rsid w:val="00FA68E0"/>
    <w:rsid w:val="00FA6ADB"/>
    <w:rsid w:val="00FA6EAB"/>
    <w:rsid w:val="00FA77BC"/>
    <w:rsid w:val="00FB005E"/>
    <w:rsid w:val="00FB0988"/>
    <w:rsid w:val="00FB11BF"/>
    <w:rsid w:val="00FB2EAC"/>
    <w:rsid w:val="00FB3031"/>
    <w:rsid w:val="00FB310D"/>
    <w:rsid w:val="00FB36A2"/>
    <w:rsid w:val="00FB3DA4"/>
    <w:rsid w:val="00FB41FB"/>
    <w:rsid w:val="00FB420F"/>
    <w:rsid w:val="00FB441C"/>
    <w:rsid w:val="00FB4DF9"/>
    <w:rsid w:val="00FB51F3"/>
    <w:rsid w:val="00FB5887"/>
    <w:rsid w:val="00FB594A"/>
    <w:rsid w:val="00FB6630"/>
    <w:rsid w:val="00FB6C70"/>
    <w:rsid w:val="00FB702C"/>
    <w:rsid w:val="00FB7102"/>
    <w:rsid w:val="00FB780D"/>
    <w:rsid w:val="00FC0897"/>
    <w:rsid w:val="00FC0AEC"/>
    <w:rsid w:val="00FC0D19"/>
    <w:rsid w:val="00FC0D5C"/>
    <w:rsid w:val="00FC10CC"/>
    <w:rsid w:val="00FC1972"/>
    <w:rsid w:val="00FC1A76"/>
    <w:rsid w:val="00FC1BD8"/>
    <w:rsid w:val="00FC1F6C"/>
    <w:rsid w:val="00FC26A7"/>
    <w:rsid w:val="00FC337B"/>
    <w:rsid w:val="00FC399D"/>
    <w:rsid w:val="00FC3DEC"/>
    <w:rsid w:val="00FC47A0"/>
    <w:rsid w:val="00FC4973"/>
    <w:rsid w:val="00FC4B2E"/>
    <w:rsid w:val="00FC5D34"/>
    <w:rsid w:val="00FC6C0D"/>
    <w:rsid w:val="00FC7257"/>
    <w:rsid w:val="00FC7448"/>
    <w:rsid w:val="00FD045C"/>
    <w:rsid w:val="00FD0FDA"/>
    <w:rsid w:val="00FD1286"/>
    <w:rsid w:val="00FD1657"/>
    <w:rsid w:val="00FD1BA5"/>
    <w:rsid w:val="00FD1E00"/>
    <w:rsid w:val="00FD1FD0"/>
    <w:rsid w:val="00FD286E"/>
    <w:rsid w:val="00FD3AD2"/>
    <w:rsid w:val="00FD4050"/>
    <w:rsid w:val="00FD4402"/>
    <w:rsid w:val="00FD5499"/>
    <w:rsid w:val="00FD56AF"/>
    <w:rsid w:val="00FD6382"/>
    <w:rsid w:val="00FD64CC"/>
    <w:rsid w:val="00FD6798"/>
    <w:rsid w:val="00FD67CA"/>
    <w:rsid w:val="00FD68D5"/>
    <w:rsid w:val="00FE0BA8"/>
    <w:rsid w:val="00FE10A4"/>
    <w:rsid w:val="00FE1352"/>
    <w:rsid w:val="00FE19AF"/>
    <w:rsid w:val="00FE1E68"/>
    <w:rsid w:val="00FE230B"/>
    <w:rsid w:val="00FE2B39"/>
    <w:rsid w:val="00FE330F"/>
    <w:rsid w:val="00FE3DC9"/>
    <w:rsid w:val="00FE4299"/>
    <w:rsid w:val="00FE4303"/>
    <w:rsid w:val="00FE46F9"/>
    <w:rsid w:val="00FE4DB9"/>
    <w:rsid w:val="00FE5FCA"/>
    <w:rsid w:val="00FE70DA"/>
    <w:rsid w:val="00FE7426"/>
    <w:rsid w:val="00FE7438"/>
    <w:rsid w:val="00FE7896"/>
    <w:rsid w:val="00FF0555"/>
    <w:rsid w:val="00FF1980"/>
    <w:rsid w:val="00FF1CB1"/>
    <w:rsid w:val="00FF2A80"/>
    <w:rsid w:val="00FF3ECF"/>
    <w:rsid w:val="00FF5875"/>
    <w:rsid w:val="00FF6AA4"/>
    <w:rsid w:val="00FF6D53"/>
    <w:rsid w:val="00FF7509"/>
    <w:rsid w:val="00FF7B13"/>
    <w:rsid w:val="00FF7EB0"/>
    <w:rsid w:val="66B363E4"/>
    <w:rsid w:val="73538016"/>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14:docId w14:val="51785F4A"/>
  <w15:docId w15:val="{6755D0CD-7120-4AC7-A002-BEEA0F53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9"/>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9"/>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9"/>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9"/>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39"/>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9"/>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9"/>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9"/>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uiPriority w:val="99"/>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uiPriority w:val="99"/>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0">
    <w:name w:val="Body Text 2"/>
    <w:basedOn w:val="Normal"/>
    <w:link w:val="BodyText2Char"/>
    <w:rsid w:val="00663ED3"/>
    <w:pPr>
      <w:spacing w:after="120" w:line="480" w:lineRule="auto"/>
    </w:pPr>
  </w:style>
  <w:style w:type="character" w:customStyle="1" w:styleId="BodyText2Char">
    <w:name w:val="Body Text 2 Char"/>
    <w:link w:val="BodyText20"/>
    <w:rsid w:val="00663ED3"/>
    <w:rPr>
      <w:rFonts w:ascii="Arial" w:hAnsi="Arial" w:cs="Arial"/>
      <w:lang w:eastAsia="en-US"/>
    </w:rPr>
  </w:style>
  <w:style w:type="paragraph" w:styleId="BodyText30">
    <w:name w:val="Body Text 3"/>
    <w:basedOn w:val="Normal"/>
    <w:link w:val="BodyText3Char"/>
    <w:rsid w:val="00663ED3"/>
    <w:pPr>
      <w:spacing w:after="120"/>
    </w:pPr>
    <w:rPr>
      <w:sz w:val="16"/>
      <w:szCs w:val="16"/>
    </w:rPr>
  </w:style>
  <w:style w:type="character" w:customStyle="1" w:styleId="BodyText3Char">
    <w:name w:val="Body Text 3 Char"/>
    <w:link w:val="BodyText30"/>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1">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7"/>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semiHidden/>
    <w:unhideWhenUsed/>
    <w:rsid w:val="00863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header" Target="header6.xml" /><Relationship Id="rId14" Type="http://schemas.openxmlformats.org/officeDocument/2006/relationships/footer" Target="footer5.xml" /><Relationship Id="rId15" Type="http://schemas.openxmlformats.org/officeDocument/2006/relationships/header" Target="header7.xm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footer" Target="footer2.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26</Pages>
  <Words>7793</Words>
  <Characters>40533</Characters>
  <Application>Microsoft Office Word</Application>
  <DocSecurity>0</DocSecurity>
  <Lines>0</Lines>
  <Paragraphs>547</Paragraphs>
  <ScaleCrop>false</ScaleCrop>
  <Company/>
  <LinksUpToDate>false</LinksUpToDate>
  <CharactersWithSpaces>47915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2025-10-23T23:03:15Z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153102776_14</vt:lpwstr>
  </property>
  <property fmtid="{D5CDD505-2E9C-101B-9397-08002B2CF9AE}" pid="3" name="kwmDocumentID">
    <vt:lpwstr>Documents!153102776.14</vt:lpwstr>
  </property>
</Properties>
</file>